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38"/>
        <w:tblW w:w="5054" w:type="dxa"/>
        <w:tblLook w:val="04A0" w:firstRow="1" w:lastRow="0" w:firstColumn="1" w:lastColumn="0" w:noHBand="0" w:noVBand="1"/>
      </w:tblPr>
      <w:tblGrid>
        <w:gridCol w:w="2527"/>
        <w:gridCol w:w="2527"/>
      </w:tblGrid>
      <w:tr w:rsidR="00206E55" w:rsidRPr="00780FAA" w:rsidTr="00206E55">
        <w:trPr>
          <w:trHeight w:val="260"/>
        </w:trPr>
        <w:tc>
          <w:tcPr>
            <w:tcW w:w="2527" w:type="dxa"/>
          </w:tcPr>
          <w:p w:rsidR="00206E55" w:rsidRPr="00780FAA" w:rsidRDefault="00206E55" w:rsidP="00206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A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27" w:type="dxa"/>
          </w:tcPr>
          <w:p w:rsidR="00206E55" w:rsidRPr="00604AAC" w:rsidRDefault="00206E55" w:rsidP="00206E5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80F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</w:tc>
      </w:tr>
      <w:tr w:rsidR="00206E55" w:rsidRPr="00780FAA" w:rsidTr="00206E55">
        <w:trPr>
          <w:trHeight w:val="275"/>
        </w:trPr>
        <w:tc>
          <w:tcPr>
            <w:tcW w:w="2527" w:type="dxa"/>
          </w:tcPr>
          <w:p w:rsidR="00206E55" w:rsidRPr="00780FAA" w:rsidRDefault="00206E55" w:rsidP="00206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A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27" w:type="dxa"/>
          </w:tcPr>
          <w:p w:rsidR="00206E55" w:rsidRPr="00780FAA" w:rsidRDefault="00206E55" w:rsidP="00206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780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6E55" w:rsidRPr="00780FAA" w:rsidTr="00206E55">
        <w:trPr>
          <w:trHeight w:val="275"/>
        </w:trPr>
        <w:tc>
          <w:tcPr>
            <w:tcW w:w="2527" w:type="dxa"/>
          </w:tcPr>
          <w:p w:rsidR="00206E55" w:rsidRPr="00780FAA" w:rsidRDefault="00206E55" w:rsidP="00206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A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27" w:type="dxa"/>
          </w:tcPr>
          <w:p w:rsidR="00206E55" w:rsidRPr="00780FAA" w:rsidRDefault="00206E55" w:rsidP="00206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  <w:r w:rsidRPr="00206E55">
        <w:rPr>
          <w:rFonts w:ascii="Times New Roman" w:hAnsi="Times New Roman" w:cs="Times New Roman"/>
          <w:b/>
          <w:sz w:val="24"/>
        </w:rPr>
        <w:t xml:space="preserve">Образовательный минимум                            </w:t>
      </w:r>
    </w:p>
    <w:p w:rsidR="00BA290D" w:rsidRDefault="00BA290D" w:rsidP="007606D5">
      <w:pPr>
        <w:rPr>
          <w:rFonts w:ascii="Times New Roman" w:hAnsi="Times New Roman" w:cs="Times New Roman"/>
          <w:b/>
          <w:sz w:val="24"/>
        </w:rPr>
      </w:pPr>
    </w:p>
    <w:p w:rsidR="00206E55" w:rsidRP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988"/>
        <w:gridCol w:w="2800"/>
      </w:tblGrid>
      <w:tr w:rsidR="006359D6" w:rsidRPr="00206E55" w:rsidTr="007606D5">
        <w:tc>
          <w:tcPr>
            <w:tcW w:w="710" w:type="dxa"/>
          </w:tcPr>
          <w:p w:rsidR="006359D6" w:rsidRPr="00206E55" w:rsidRDefault="00635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</w:tcPr>
          <w:p w:rsidR="006359D6" w:rsidRPr="00206E55" w:rsidRDefault="006359D6" w:rsidP="006359D6">
            <w:pPr>
              <w:jc w:val="center"/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2800" w:type="dxa"/>
          </w:tcPr>
          <w:p w:rsidR="006359D6" w:rsidRPr="00206E55" w:rsidRDefault="006359D6" w:rsidP="006359D6">
            <w:pPr>
              <w:jc w:val="center"/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Ответ</w:t>
            </w:r>
          </w:p>
        </w:tc>
      </w:tr>
      <w:tr w:rsidR="006359D6" w:rsidRPr="00206E55" w:rsidTr="007606D5">
        <w:tc>
          <w:tcPr>
            <w:tcW w:w="710" w:type="dxa"/>
          </w:tcPr>
          <w:p w:rsidR="006359D6" w:rsidRPr="00206E55" w:rsidRDefault="006359D6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88" w:type="dxa"/>
          </w:tcPr>
          <w:p w:rsidR="006359D6" w:rsidRPr="00206E55" w:rsidRDefault="006359D6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 xml:space="preserve">Что такое причастие? Какие признаки глагола и прилагательного имеют причастия? </w:t>
            </w:r>
            <w:proofErr w:type="gramStart"/>
            <w:r w:rsidRPr="00206E55">
              <w:rPr>
                <w:rFonts w:ascii="Times New Roman" w:hAnsi="Times New Roman" w:cs="Times New Roman"/>
              </w:rPr>
              <w:t>При  помощи</w:t>
            </w:r>
            <w:proofErr w:type="gramEnd"/>
            <w:r w:rsidRPr="00206E55">
              <w:rPr>
                <w:rFonts w:ascii="Times New Roman" w:hAnsi="Times New Roman" w:cs="Times New Roman"/>
              </w:rPr>
              <w:t xml:space="preserve"> каких суффиксов образуются причастия?</w:t>
            </w:r>
          </w:p>
        </w:tc>
        <w:tc>
          <w:tcPr>
            <w:tcW w:w="2800" w:type="dxa"/>
          </w:tcPr>
          <w:p w:rsidR="006359D6" w:rsidRPr="00206E55" w:rsidRDefault="006359D6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Учебник, стр. 151 - 153</w:t>
            </w:r>
          </w:p>
        </w:tc>
      </w:tr>
      <w:tr w:rsidR="006359D6" w:rsidRPr="00206E55" w:rsidTr="007606D5">
        <w:tc>
          <w:tcPr>
            <w:tcW w:w="710" w:type="dxa"/>
          </w:tcPr>
          <w:p w:rsidR="006359D6" w:rsidRPr="00206E55" w:rsidRDefault="006359D6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88" w:type="dxa"/>
          </w:tcPr>
          <w:p w:rsidR="006359D6" w:rsidRPr="00206E55" w:rsidRDefault="006359D6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Что такое причастный оборот? Когда причастный оборот выделяется запятыми? Что такое определяемое слово?</w:t>
            </w:r>
          </w:p>
        </w:tc>
        <w:tc>
          <w:tcPr>
            <w:tcW w:w="2800" w:type="dxa"/>
          </w:tcPr>
          <w:p w:rsidR="006359D6" w:rsidRPr="00206E55" w:rsidRDefault="006359D6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Учебник, стр. 160</w:t>
            </w:r>
          </w:p>
        </w:tc>
      </w:tr>
      <w:tr w:rsidR="006359D6" w:rsidRPr="00206E55" w:rsidTr="007606D5">
        <w:tc>
          <w:tcPr>
            <w:tcW w:w="710" w:type="dxa"/>
          </w:tcPr>
          <w:p w:rsidR="006359D6" w:rsidRPr="00206E55" w:rsidRDefault="006359D6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88" w:type="dxa"/>
          </w:tcPr>
          <w:p w:rsidR="006359D6" w:rsidRPr="00206E55" w:rsidRDefault="006359D6" w:rsidP="00351A92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На какие группы делятся причастия? Как образуются действительные прича</w:t>
            </w:r>
            <w:r w:rsidR="00351A92" w:rsidRPr="00206E55">
              <w:rPr>
                <w:rFonts w:ascii="Times New Roman" w:hAnsi="Times New Roman" w:cs="Times New Roman"/>
              </w:rPr>
              <w:t xml:space="preserve">стия настоящего и прошедшего времени? </w:t>
            </w:r>
          </w:p>
        </w:tc>
        <w:tc>
          <w:tcPr>
            <w:tcW w:w="2800" w:type="dxa"/>
          </w:tcPr>
          <w:p w:rsidR="006359D6" w:rsidRPr="00206E55" w:rsidRDefault="00351A92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Учебник, стр.164 - 165</w:t>
            </w:r>
          </w:p>
        </w:tc>
      </w:tr>
      <w:tr w:rsidR="006359D6" w:rsidRPr="00206E55" w:rsidTr="007606D5">
        <w:tc>
          <w:tcPr>
            <w:tcW w:w="710" w:type="dxa"/>
          </w:tcPr>
          <w:p w:rsidR="006359D6" w:rsidRPr="00206E55" w:rsidRDefault="00351A92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88" w:type="dxa"/>
          </w:tcPr>
          <w:p w:rsidR="006359D6" w:rsidRPr="00206E55" w:rsidRDefault="00351A92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Чем отличаются страдательные причастия от действительных? Как образуются страдательные причастия прошедшего времени?</w:t>
            </w:r>
          </w:p>
        </w:tc>
        <w:tc>
          <w:tcPr>
            <w:tcW w:w="2800" w:type="dxa"/>
          </w:tcPr>
          <w:p w:rsidR="006359D6" w:rsidRPr="00206E55" w:rsidRDefault="00351A92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Учебник, стр. 164 - 166</w:t>
            </w:r>
          </w:p>
        </w:tc>
      </w:tr>
      <w:tr w:rsidR="006359D6" w:rsidRPr="00206E55" w:rsidTr="007606D5">
        <w:tc>
          <w:tcPr>
            <w:tcW w:w="710" w:type="dxa"/>
          </w:tcPr>
          <w:p w:rsidR="006359D6" w:rsidRPr="00206E55" w:rsidRDefault="00351A92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88" w:type="dxa"/>
          </w:tcPr>
          <w:p w:rsidR="006359D6" w:rsidRPr="00206E55" w:rsidRDefault="00351A92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В каких формах  употребляются действительные и страдательные причастия? Какими членами предложения могут быть</w:t>
            </w:r>
            <w:r w:rsidR="00BA290D" w:rsidRPr="00206E55">
              <w:rPr>
                <w:rFonts w:ascii="Times New Roman" w:hAnsi="Times New Roman" w:cs="Times New Roman"/>
              </w:rPr>
              <w:t xml:space="preserve"> полные и краткие причастия</w:t>
            </w:r>
            <w:r w:rsidRPr="00206E5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800" w:type="dxa"/>
          </w:tcPr>
          <w:p w:rsidR="006359D6" w:rsidRPr="00206E55" w:rsidRDefault="00351A92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Учебник, стр. 171</w:t>
            </w:r>
          </w:p>
        </w:tc>
      </w:tr>
      <w:tr w:rsidR="006359D6" w:rsidRPr="00206E55" w:rsidTr="007606D5">
        <w:tc>
          <w:tcPr>
            <w:tcW w:w="710" w:type="dxa"/>
          </w:tcPr>
          <w:p w:rsidR="006359D6" w:rsidRPr="00206E55" w:rsidRDefault="00351A92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88" w:type="dxa"/>
          </w:tcPr>
          <w:p w:rsidR="006359D6" w:rsidRPr="00206E55" w:rsidRDefault="00351A92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Когда в суффиксах  страдательных причастий пишется  одна буква Н, а когда две НН? Какая буква пишется  в суффиксах  после шипящих?</w:t>
            </w:r>
          </w:p>
        </w:tc>
        <w:tc>
          <w:tcPr>
            <w:tcW w:w="2800" w:type="dxa"/>
          </w:tcPr>
          <w:p w:rsidR="006359D6" w:rsidRPr="00206E55" w:rsidRDefault="00B427F4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Учебник, стр.178 - 181</w:t>
            </w:r>
          </w:p>
        </w:tc>
      </w:tr>
      <w:tr w:rsidR="006359D6" w:rsidRPr="00206E55" w:rsidTr="007606D5">
        <w:tc>
          <w:tcPr>
            <w:tcW w:w="710" w:type="dxa"/>
          </w:tcPr>
          <w:p w:rsidR="006359D6" w:rsidRPr="00206E55" w:rsidRDefault="00B427F4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88" w:type="dxa"/>
          </w:tcPr>
          <w:p w:rsidR="006359D6" w:rsidRPr="00206E55" w:rsidRDefault="00B427F4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В каких случаях  НЕ с причастиями пишется слитно, а в каких раздельно?</w:t>
            </w:r>
          </w:p>
        </w:tc>
        <w:tc>
          <w:tcPr>
            <w:tcW w:w="2800" w:type="dxa"/>
          </w:tcPr>
          <w:p w:rsidR="006359D6" w:rsidRPr="00206E55" w:rsidRDefault="00B427F4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Учебник, стр.184</w:t>
            </w:r>
          </w:p>
        </w:tc>
      </w:tr>
      <w:tr w:rsidR="00B427F4" w:rsidRPr="00206E55" w:rsidTr="007606D5">
        <w:tc>
          <w:tcPr>
            <w:tcW w:w="710" w:type="dxa"/>
          </w:tcPr>
          <w:p w:rsidR="00B427F4" w:rsidRPr="00206E55" w:rsidRDefault="00B427F4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5988" w:type="dxa"/>
          </w:tcPr>
          <w:p w:rsidR="00B427F4" w:rsidRPr="00206E55" w:rsidRDefault="00B427F4" w:rsidP="00BF325F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 xml:space="preserve">Что такое деепричастие? Какие признаки глагола и наречия  имеют причастия? </w:t>
            </w:r>
            <w:proofErr w:type="gramStart"/>
            <w:r w:rsidRPr="00206E55">
              <w:rPr>
                <w:rFonts w:ascii="Times New Roman" w:hAnsi="Times New Roman" w:cs="Times New Roman"/>
              </w:rPr>
              <w:t>При  помощи</w:t>
            </w:r>
            <w:proofErr w:type="gramEnd"/>
            <w:r w:rsidRPr="00206E55">
              <w:rPr>
                <w:rFonts w:ascii="Times New Roman" w:hAnsi="Times New Roman" w:cs="Times New Roman"/>
              </w:rPr>
              <w:t xml:space="preserve"> каких суффиксов образуются деепричастия?</w:t>
            </w:r>
          </w:p>
        </w:tc>
        <w:tc>
          <w:tcPr>
            <w:tcW w:w="2800" w:type="dxa"/>
          </w:tcPr>
          <w:p w:rsidR="00B427F4" w:rsidRPr="00206E55" w:rsidRDefault="00B427F4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Учебник, стр.204 - 206</w:t>
            </w:r>
          </w:p>
        </w:tc>
      </w:tr>
      <w:tr w:rsidR="00B427F4" w:rsidRPr="00206E55" w:rsidTr="007606D5">
        <w:tc>
          <w:tcPr>
            <w:tcW w:w="710" w:type="dxa"/>
          </w:tcPr>
          <w:p w:rsidR="00B427F4" w:rsidRPr="00206E55" w:rsidRDefault="00B427F4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88" w:type="dxa"/>
          </w:tcPr>
          <w:p w:rsidR="00B427F4" w:rsidRPr="00206E55" w:rsidRDefault="00B427F4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Что такое деепричастный оборот? Когда деепричастный оборот выделяется запятыми? Каким членом предложения являются деепричастия?</w:t>
            </w:r>
          </w:p>
        </w:tc>
        <w:tc>
          <w:tcPr>
            <w:tcW w:w="2800" w:type="dxa"/>
          </w:tcPr>
          <w:p w:rsidR="00B427F4" w:rsidRPr="00206E55" w:rsidRDefault="00B427F4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Учебник, стр. 207 - 208</w:t>
            </w:r>
          </w:p>
        </w:tc>
      </w:tr>
      <w:tr w:rsidR="00B427F4" w:rsidRPr="00206E55" w:rsidTr="007606D5">
        <w:tc>
          <w:tcPr>
            <w:tcW w:w="710" w:type="dxa"/>
          </w:tcPr>
          <w:p w:rsidR="00B427F4" w:rsidRPr="00206E55" w:rsidRDefault="00B427F4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88" w:type="dxa"/>
          </w:tcPr>
          <w:p w:rsidR="00B427F4" w:rsidRPr="00206E55" w:rsidRDefault="00B427F4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Как пишется НЕ с деепричастиями? Как образуются деепричастия  совершенного и несовершенного вида?</w:t>
            </w:r>
          </w:p>
        </w:tc>
        <w:tc>
          <w:tcPr>
            <w:tcW w:w="2800" w:type="dxa"/>
          </w:tcPr>
          <w:p w:rsidR="00B427F4" w:rsidRPr="00206E55" w:rsidRDefault="00BA290D">
            <w:pPr>
              <w:rPr>
                <w:rFonts w:ascii="Times New Roman" w:hAnsi="Times New Roman" w:cs="Times New Roman"/>
              </w:rPr>
            </w:pPr>
            <w:r w:rsidRPr="00206E55">
              <w:rPr>
                <w:rFonts w:ascii="Times New Roman" w:hAnsi="Times New Roman" w:cs="Times New Roman"/>
              </w:rPr>
              <w:t>Учебник, стр. 210 - 213</w:t>
            </w:r>
          </w:p>
        </w:tc>
      </w:tr>
    </w:tbl>
    <w:p w:rsidR="007606D5" w:rsidRPr="00206E55" w:rsidRDefault="007606D5" w:rsidP="007606D5">
      <w:pPr>
        <w:rPr>
          <w:rFonts w:ascii="Times New Roman" w:hAnsi="Times New Roman" w:cs="Times New Roman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tbl>
      <w:tblPr>
        <w:tblStyle w:val="1"/>
        <w:tblpPr w:leftFromText="180" w:rightFromText="180" w:vertAnchor="text" w:horzAnchor="page" w:tblpX="6298" w:tblpY="53"/>
        <w:tblW w:w="5054" w:type="dxa"/>
        <w:tblLook w:val="04A0" w:firstRow="1" w:lastRow="0" w:firstColumn="1" w:lastColumn="0" w:noHBand="0" w:noVBand="1"/>
      </w:tblPr>
      <w:tblGrid>
        <w:gridCol w:w="2527"/>
        <w:gridCol w:w="2527"/>
      </w:tblGrid>
      <w:tr w:rsidR="00206E55" w:rsidRPr="00206E55" w:rsidTr="00E06355">
        <w:trPr>
          <w:trHeight w:val="260"/>
        </w:trPr>
        <w:tc>
          <w:tcPr>
            <w:tcW w:w="2527" w:type="dxa"/>
          </w:tcPr>
          <w:p w:rsidR="00206E55" w:rsidRPr="00206E55" w:rsidRDefault="00206E55" w:rsidP="00206E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527" w:type="dxa"/>
          </w:tcPr>
          <w:p w:rsidR="00206E55" w:rsidRPr="00206E55" w:rsidRDefault="00206E55" w:rsidP="00206E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206E5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06E5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</w:tc>
      </w:tr>
      <w:tr w:rsidR="00206E55" w:rsidRPr="00206E55" w:rsidTr="00E06355">
        <w:trPr>
          <w:trHeight w:val="275"/>
        </w:trPr>
        <w:tc>
          <w:tcPr>
            <w:tcW w:w="2527" w:type="dxa"/>
          </w:tcPr>
          <w:p w:rsidR="00206E55" w:rsidRPr="00206E55" w:rsidRDefault="00206E55" w:rsidP="00206E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27" w:type="dxa"/>
          </w:tcPr>
          <w:p w:rsidR="00206E55" w:rsidRPr="00206E55" w:rsidRDefault="00206E55" w:rsidP="00206E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06E55" w:rsidRPr="00206E55" w:rsidTr="00E06355">
        <w:trPr>
          <w:trHeight w:val="275"/>
        </w:trPr>
        <w:tc>
          <w:tcPr>
            <w:tcW w:w="2527" w:type="dxa"/>
          </w:tcPr>
          <w:p w:rsidR="00206E55" w:rsidRPr="00206E55" w:rsidRDefault="00206E55" w:rsidP="00206E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27" w:type="dxa"/>
          </w:tcPr>
          <w:p w:rsidR="00206E55" w:rsidRPr="00206E55" w:rsidRDefault="00206E55" w:rsidP="00206E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</w:t>
            </w:r>
          </w:p>
        </w:tc>
      </w:tr>
    </w:tbl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Образовательный минимум</w:t>
      </w:r>
    </w:p>
    <w:p w:rsidR="00BA290D" w:rsidRPr="00206E55" w:rsidRDefault="00BA290D" w:rsidP="007606D5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988"/>
        <w:gridCol w:w="2800"/>
      </w:tblGrid>
      <w:tr w:rsidR="00BA290D" w:rsidRPr="00206E55" w:rsidTr="007606D5">
        <w:tc>
          <w:tcPr>
            <w:tcW w:w="710" w:type="dxa"/>
          </w:tcPr>
          <w:p w:rsidR="00BA290D" w:rsidRPr="00206E55" w:rsidRDefault="00BA290D" w:rsidP="00BA29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88" w:type="dxa"/>
          </w:tcPr>
          <w:p w:rsidR="00BA290D" w:rsidRPr="00206E55" w:rsidRDefault="00BA290D" w:rsidP="00BA29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Вопрос</w:t>
            </w:r>
          </w:p>
        </w:tc>
        <w:tc>
          <w:tcPr>
            <w:tcW w:w="2800" w:type="dxa"/>
          </w:tcPr>
          <w:p w:rsidR="00BA290D" w:rsidRPr="00206E55" w:rsidRDefault="00BA290D" w:rsidP="00BA29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Ответ</w:t>
            </w:r>
          </w:p>
        </w:tc>
      </w:tr>
      <w:tr w:rsidR="00BA290D" w:rsidRPr="00206E55" w:rsidTr="007606D5">
        <w:tc>
          <w:tcPr>
            <w:tcW w:w="710" w:type="dxa"/>
          </w:tcPr>
          <w:p w:rsidR="00BA290D" w:rsidRPr="00206E55" w:rsidRDefault="00BA290D" w:rsidP="00BA2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988" w:type="dxa"/>
          </w:tcPr>
          <w:p w:rsidR="00BA290D" w:rsidRPr="00206E55" w:rsidRDefault="00BA290D" w:rsidP="00D17E67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Какие члены предложения называются однородными?</w:t>
            </w:r>
            <w:r w:rsidR="00D17E67" w:rsidRPr="00206E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6E55">
              <w:rPr>
                <w:rFonts w:ascii="Times New Roman" w:hAnsi="Times New Roman" w:cs="Times New Roman"/>
                <w:sz w:val="24"/>
              </w:rPr>
              <w:t>Как</w:t>
            </w:r>
            <w:r w:rsidR="00D17E67" w:rsidRPr="00206E55">
              <w:rPr>
                <w:rFonts w:ascii="Times New Roman" w:hAnsi="Times New Roman" w:cs="Times New Roman"/>
                <w:sz w:val="24"/>
              </w:rPr>
              <w:t xml:space="preserve"> они соединяются между собой? Словами каких частей речи они могут быть? Сколько рядов однородных членов может быть в предложении?</w:t>
            </w:r>
          </w:p>
        </w:tc>
        <w:tc>
          <w:tcPr>
            <w:tcW w:w="2800" w:type="dxa"/>
          </w:tcPr>
          <w:p w:rsidR="00BA290D" w:rsidRPr="00206E55" w:rsidRDefault="00D17E67" w:rsidP="00D17E67">
            <w:pPr>
              <w:rPr>
                <w:rFonts w:ascii="Times New Roman" w:hAnsi="Times New Roman" w:cs="Times New Roman"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Учебник, стр.129 - 130</w:t>
            </w:r>
          </w:p>
        </w:tc>
      </w:tr>
      <w:tr w:rsidR="00BA290D" w:rsidRPr="00206E55" w:rsidTr="007606D5">
        <w:tc>
          <w:tcPr>
            <w:tcW w:w="710" w:type="dxa"/>
          </w:tcPr>
          <w:p w:rsidR="00BA290D" w:rsidRPr="00206E55" w:rsidRDefault="00BA290D" w:rsidP="00BA2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988" w:type="dxa"/>
          </w:tcPr>
          <w:p w:rsidR="00BA290D" w:rsidRPr="00206E55" w:rsidRDefault="00D17E67" w:rsidP="00D17E67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Какие группы сочинительных союзов есть в русском языке? Когда перед союзами ставится запятая, а в каких случаях она не ставится?</w:t>
            </w:r>
          </w:p>
        </w:tc>
        <w:tc>
          <w:tcPr>
            <w:tcW w:w="2800" w:type="dxa"/>
          </w:tcPr>
          <w:p w:rsidR="00BA290D" w:rsidRPr="00206E55" w:rsidRDefault="00D17E67" w:rsidP="00D17E67">
            <w:pPr>
              <w:rPr>
                <w:rFonts w:ascii="Times New Roman" w:hAnsi="Times New Roman" w:cs="Times New Roman"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Учебник,  стр. 135 - 136</w:t>
            </w:r>
          </w:p>
        </w:tc>
      </w:tr>
      <w:tr w:rsidR="00BA290D" w:rsidRPr="00206E55" w:rsidTr="007606D5">
        <w:tc>
          <w:tcPr>
            <w:tcW w:w="710" w:type="dxa"/>
          </w:tcPr>
          <w:p w:rsidR="00BA290D" w:rsidRPr="00206E55" w:rsidRDefault="00BA290D" w:rsidP="00BA2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988" w:type="dxa"/>
          </w:tcPr>
          <w:p w:rsidR="00BA290D" w:rsidRPr="00206E55" w:rsidRDefault="00D17E67" w:rsidP="00D17E67">
            <w:pPr>
              <w:rPr>
                <w:rFonts w:ascii="Times New Roman" w:hAnsi="Times New Roman" w:cs="Times New Roman"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Как можно различить однородные и неоднородные определения?</w:t>
            </w:r>
          </w:p>
        </w:tc>
        <w:tc>
          <w:tcPr>
            <w:tcW w:w="2800" w:type="dxa"/>
          </w:tcPr>
          <w:p w:rsidR="00BA290D" w:rsidRPr="00206E55" w:rsidRDefault="00D17E67" w:rsidP="00D17E6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Учебник,  стр. 131 - 132</w:t>
            </w:r>
          </w:p>
        </w:tc>
      </w:tr>
      <w:tr w:rsidR="00BA290D" w:rsidRPr="00206E55" w:rsidTr="007606D5">
        <w:tc>
          <w:tcPr>
            <w:tcW w:w="710" w:type="dxa"/>
          </w:tcPr>
          <w:p w:rsidR="00BA290D" w:rsidRPr="00206E55" w:rsidRDefault="00BA290D" w:rsidP="00BA2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988" w:type="dxa"/>
          </w:tcPr>
          <w:p w:rsidR="00BA290D" w:rsidRPr="00206E55" w:rsidRDefault="000C010A" w:rsidP="000C010A">
            <w:pPr>
              <w:rPr>
                <w:rFonts w:ascii="Times New Roman" w:hAnsi="Times New Roman" w:cs="Times New Roman"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Что такое обобщающие слова? Где они могут находиться? Какие знаки препинания употребляются при обобщающих словах?</w:t>
            </w:r>
          </w:p>
        </w:tc>
        <w:tc>
          <w:tcPr>
            <w:tcW w:w="2800" w:type="dxa"/>
          </w:tcPr>
          <w:p w:rsidR="00BA290D" w:rsidRPr="00206E55" w:rsidRDefault="000C010A" w:rsidP="000C010A">
            <w:pPr>
              <w:rPr>
                <w:rFonts w:ascii="Times New Roman" w:hAnsi="Times New Roman" w:cs="Times New Roman"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Учебник, стр. 142 - 143</w:t>
            </w:r>
          </w:p>
        </w:tc>
      </w:tr>
      <w:tr w:rsidR="000C010A" w:rsidRPr="00206E55" w:rsidTr="007606D5">
        <w:tc>
          <w:tcPr>
            <w:tcW w:w="710" w:type="dxa"/>
          </w:tcPr>
          <w:p w:rsidR="000C010A" w:rsidRPr="00206E55" w:rsidRDefault="000C010A" w:rsidP="00BA2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988" w:type="dxa"/>
          </w:tcPr>
          <w:p w:rsidR="000C010A" w:rsidRPr="00206E55" w:rsidRDefault="000C010A" w:rsidP="000C010A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Какие члены предложения называются обособленными?  В каких случаях обособляются определения?</w:t>
            </w:r>
          </w:p>
        </w:tc>
        <w:tc>
          <w:tcPr>
            <w:tcW w:w="2800" w:type="dxa"/>
          </w:tcPr>
          <w:p w:rsidR="000C010A" w:rsidRPr="00206E55" w:rsidRDefault="000C010A" w:rsidP="00BF325F">
            <w:pPr>
              <w:rPr>
                <w:rFonts w:ascii="Times New Roman" w:hAnsi="Times New Roman" w:cs="Times New Roman"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Учебник, стр. 151</w:t>
            </w:r>
          </w:p>
        </w:tc>
      </w:tr>
      <w:tr w:rsidR="000C010A" w:rsidRPr="00206E55" w:rsidTr="007606D5">
        <w:tc>
          <w:tcPr>
            <w:tcW w:w="710" w:type="dxa"/>
          </w:tcPr>
          <w:p w:rsidR="000C010A" w:rsidRPr="00206E55" w:rsidRDefault="000C010A" w:rsidP="00BA2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988" w:type="dxa"/>
          </w:tcPr>
          <w:p w:rsidR="000C010A" w:rsidRPr="00206E55" w:rsidRDefault="000C010A" w:rsidP="000C01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Какие члены предложения называются обособленными?  В каких случаях обособляются приложения?</w:t>
            </w:r>
          </w:p>
        </w:tc>
        <w:tc>
          <w:tcPr>
            <w:tcW w:w="2800" w:type="dxa"/>
          </w:tcPr>
          <w:p w:rsidR="000C010A" w:rsidRPr="00206E55" w:rsidRDefault="000C010A" w:rsidP="00B14FF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Учебник, стр. 151</w:t>
            </w:r>
            <w:r w:rsidR="00B14FF7" w:rsidRPr="00206E55">
              <w:rPr>
                <w:rFonts w:ascii="Times New Roman" w:hAnsi="Times New Roman" w:cs="Times New Roman"/>
                <w:sz w:val="24"/>
              </w:rPr>
              <w:t>, 157</w:t>
            </w:r>
          </w:p>
        </w:tc>
      </w:tr>
      <w:tr w:rsidR="000C010A" w:rsidRPr="00206E55" w:rsidTr="007606D5">
        <w:tc>
          <w:tcPr>
            <w:tcW w:w="710" w:type="dxa"/>
          </w:tcPr>
          <w:p w:rsidR="000C010A" w:rsidRPr="00206E55" w:rsidRDefault="000C010A" w:rsidP="00BA2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988" w:type="dxa"/>
          </w:tcPr>
          <w:p w:rsidR="000C010A" w:rsidRPr="00206E55" w:rsidRDefault="00B14FF7" w:rsidP="00B14FF7">
            <w:pPr>
              <w:rPr>
                <w:rFonts w:ascii="Times New Roman" w:hAnsi="Times New Roman" w:cs="Times New Roman"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В  каких случаях обособляются  одиночные деепричастия и деепричастные  обороты?</w:t>
            </w:r>
          </w:p>
        </w:tc>
        <w:tc>
          <w:tcPr>
            <w:tcW w:w="2800" w:type="dxa"/>
          </w:tcPr>
          <w:p w:rsidR="000C010A" w:rsidRPr="00206E55" w:rsidRDefault="00B14FF7" w:rsidP="00B14FF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Учебник, стр. 163</w:t>
            </w:r>
          </w:p>
        </w:tc>
      </w:tr>
      <w:tr w:rsidR="000C010A" w:rsidRPr="00206E55" w:rsidTr="007606D5">
        <w:tc>
          <w:tcPr>
            <w:tcW w:w="710" w:type="dxa"/>
          </w:tcPr>
          <w:p w:rsidR="000C010A" w:rsidRPr="00206E55" w:rsidRDefault="000C010A" w:rsidP="00BA2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988" w:type="dxa"/>
          </w:tcPr>
          <w:p w:rsidR="000C010A" w:rsidRPr="00206E55" w:rsidRDefault="00B14FF7" w:rsidP="00B14FF7">
            <w:pPr>
              <w:rPr>
                <w:rFonts w:ascii="Times New Roman" w:hAnsi="Times New Roman" w:cs="Times New Roman"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 xml:space="preserve"> Для чего служат уточняющие члены предложения? Какие члены предложения чаще всего обособляются как уточняющие? </w:t>
            </w:r>
          </w:p>
        </w:tc>
        <w:tc>
          <w:tcPr>
            <w:tcW w:w="2800" w:type="dxa"/>
          </w:tcPr>
          <w:p w:rsidR="000C010A" w:rsidRPr="00206E55" w:rsidRDefault="007606D5" w:rsidP="007606D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Учебник, стр. 171 - 172</w:t>
            </w:r>
          </w:p>
        </w:tc>
      </w:tr>
      <w:tr w:rsidR="000C010A" w:rsidRPr="00206E55" w:rsidTr="007606D5">
        <w:tc>
          <w:tcPr>
            <w:tcW w:w="710" w:type="dxa"/>
          </w:tcPr>
          <w:p w:rsidR="000C010A" w:rsidRPr="00206E55" w:rsidRDefault="000C010A" w:rsidP="00BA2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988" w:type="dxa"/>
          </w:tcPr>
          <w:p w:rsidR="000C010A" w:rsidRPr="00206E55" w:rsidRDefault="00B14FF7" w:rsidP="00B14FF7">
            <w:pPr>
              <w:rPr>
                <w:rFonts w:ascii="Times New Roman" w:hAnsi="Times New Roman" w:cs="Times New Roman"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Что такое обращение?</w:t>
            </w:r>
            <w:r w:rsidR="007606D5" w:rsidRPr="00206E55">
              <w:rPr>
                <w:rFonts w:ascii="Times New Roman" w:hAnsi="Times New Roman" w:cs="Times New Roman"/>
                <w:sz w:val="24"/>
              </w:rPr>
              <w:t xml:space="preserve"> Для чего служат в письменной и устной речи? </w:t>
            </w:r>
            <w:r w:rsidRPr="00206E55">
              <w:rPr>
                <w:rFonts w:ascii="Times New Roman" w:hAnsi="Times New Roman" w:cs="Times New Roman"/>
                <w:sz w:val="24"/>
              </w:rPr>
              <w:t xml:space="preserve"> Как обращения выделяются на письме?</w:t>
            </w:r>
          </w:p>
        </w:tc>
        <w:tc>
          <w:tcPr>
            <w:tcW w:w="2800" w:type="dxa"/>
          </w:tcPr>
          <w:p w:rsidR="000C010A" w:rsidRPr="00206E55" w:rsidRDefault="007606D5" w:rsidP="007606D5">
            <w:pPr>
              <w:rPr>
                <w:rFonts w:ascii="Times New Roman" w:hAnsi="Times New Roman" w:cs="Times New Roman"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Учебник, стр. 180 -  181</w:t>
            </w:r>
          </w:p>
        </w:tc>
      </w:tr>
      <w:tr w:rsidR="000C010A" w:rsidRPr="00206E55" w:rsidTr="007606D5">
        <w:tc>
          <w:tcPr>
            <w:tcW w:w="710" w:type="dxa"/>
          </w:tcPr>
          <w:p w:rsidR="000C010A" w:rsidRPr="00206E55" w:rsidRDefault="000C010A" w:rsidP="00BA2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988" w:type="dxa"/>
          </w:tcPr>
          <w:p w:rsidR="000C010A" w:rsidRPr="00206E55" w:rsidRDefault="007606D5" w:rsidP="007606D5">
            <w:pPr>
              <w:rPr>
                <w:rFonts w:ascii="Times New Roman" w:hAnsi="Times New Roman" w:cs="Times New Roman"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Что такое вводные слова?  На какие группы делятся вводные слова? Как они выделяются на письме?</w:t>
            </w:r>
          </w:p>
        </w:tc>
        <w:tc>
          <w:tcPr>
            <w:tcW w:w="2800" w:type="dxa"/>
          </w:tcPr>
          <w:p w:rsidR="000C010A" w:rsidRPr="00206E55" w:rsidRDefault="007606D5" w:rsidP="007606D5">
            <w:pPr>
              <w:rPr>
                <w:rFonts w:ascii="Times New Roman" w:hAnsi="Times New Roman" w:cs="Times New Roman"/>
                <w:sz w:val="28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Учебник, стр.183 - 185</w:t>
            </w:r>
          </w:p>
        </w:tc>
      </w:tr>
    </w:tbl>
    <w:p w:rsidR="00BA290D" w:rsidRPr="00206E55" w:rsidRDefault="00BA290D" w:rsidP="00BA290D">
      <w:pPr>
        <w:jc w:val="center"/>
        <w:rPr>
          <w:rFonts w:ascii="Times New Roman" w:hAnsi="Times New Roman" w:cs="Times New Roman"/>
          <w:b/>
          <w:sz w:val="28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tbl>
      <w:tblPr>
        <w:tblStyle w:val="2"/>
        <w:tblpPr w:leftFromText="180" w:rightFromText="180" w:vertAnchor="text" w:horzAnchor="page" w:tblpX="6298" w:tblpY="53"/>
        <w:tblW w:w="5054" w:type="dxa"/>
        <w:tblLook w:val="04A0" w:firstRow="1" w:lastRow="0" w:firstColumn="1" w:lastColumn="0" w:noHBand="0" w:noVBand="1"/>
      </w:tblPr>
      <w:tblGrid>
        <w:gridCol w:w="2527"/>
        <w:gridCol w:w="2527"/>
      </w:tblGrid>
      <w:tr w:rsidR="00206E55" w:rsidRPr="00206E55" w:rsidTr="00E06355">
        <w:trPr>
          <w:trHeight w:val="260"/>
        </w:trPr>
        <w:tc>
          <w:tcPr>
            <w:tcW w:w="2527" w:type="dxa"/>
          </w:tcPr>
          <w:p w:rsidR="00206E55" w:rsidRPr="00206E55" w:rsidRDefault="00206E55" w:rsidP="00206E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527" w:type="dxa"/>
          </w:tcPr>
          <w:p w:rsidR="00206E55" w:rsidRPr="00206E55" w:rsidRDefault="00206E55" w:rsidP="00206E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206E5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06E5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</w:tc>
      </w:tr>
      <w:tr w:rsidR="00206E55" w:rsidRPr="00206E55" w:rsidTr="00E06355">
        <w:trPr>
          <w:trHeight w:val="275"/>
        </w:trPr>
        <w:tc>
          <w:tcPr>
            <w:tcW w:w="2527" w:type="dxa"/>
          </w:tcPr>
          <w:p w:rsidR="00206E55" w:rsidRPr="00206E55" w:rsidRDefault="00206E55" w:rsidP="00206E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27" w:type="dxa"/>
          </w:tcPr>
          <w:p w:rsidR="00206E55" w:rsidRPr="00206E55" w:rsidRDefault="00206E55" w:rsidP="00206E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06E55" w:rsidRPr="00206E55" w:rsidTr="00E06355">
        <w:trPr>
          <w:trHeight w:val="275"/>
        </w:trPr>
        <w:tc>
          <w:tcPr>
            <w:tcW w:w="2527" w:type="dxa"/>
          </w:tcPr>
          <w:p w:rsidR="00206E55" w:rsidRPr="00206E55" w:rsidRDefault="00206E55" w:rsidP="00206E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27" w:type="dxa"/>
          </w:tcPr>
          <w:p w:rsidR="00206E55" w:rsidRPr="00206E55" w:rsidRDefault="00206E55" w:rsidP="00206E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206E55" w:rsidRDefault="00206E55" w:rsidP="007606D5">
      <w:pPr>
        <w:rPr>
          <w:rFonts w:ascii="Times New Roman" w:hAnsi="Times New Roman" w:cs="Times New Roman"/>
          <w:b/>
          <w:sz w:val="24"/>
        </w:rPr>
      </w:pPr>
    </w:p>
    <w:p w:rsidR="007606D5" w:rsidRPr="00206E55" w:rsidRDefault="007606D5" w:rsidP="007606D5">
      <w:pPr>
        <w:rPr>
          <w:rFonts w:ascii="Times New Roman" w:hAnsi="Times New Roman" w:cs="Times New Roman"/>
          <w:b/>
          <w:sz w:val="24"/>
        </w:rPr>
      </w:pPr>
      <w:r w:rsidRPr="00206E55">
        <w:rPr>
          <w:rFonts w:ascii="Times New Roman" w:hAnsi="Times New Roman" w:cs="Times New Roman"/>
          <w:b/>
          <w:sz w:val="24"/>
        </w:rPr>
        <w:t>Образоват</w:t>
      </w:r>
      <w:r w:rsidR="00206E55">
        <w:rPr>
          <w:rFonts w:ascii="Times New Roman" w:hAnsi="Times New Roman" w:cs="Times New Roman"/>
          <w:b/>
          <w:sz w:val="24"/>
        </w:rPr>
        <w:t xml:space="preserve">ельный минимум </w:t>
      </w:r>
      <w:bookmarkStart w:id="0" w:name="_GoBack"/>
      <w:bookmarkEnd w:id="0"/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988"/>
        <w:gridCol w:w="2800"/>
      </w:tblGrid>
      <w:tr w:rsidR="007606D5" w:rsidRPr="00206E55" w:rsidTr="0023019A">
        <w:tc>
          <w:tcPr>
            <w:tcW w:w="710" w:type="dxa"/>
          </w:tcPr>
          <w:p w:rsidR="007606D5" w:rsidRPr="00206E55" w:rsidRDefault="007606D5" w:rsidP="00760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88" w:type="dxa"/>
          </w:tcPr>
          <w:p w:rsidR="007606D5" w:rsidRPr="00206E55" w:rsidRDefault="0023019A" w:rsidP="002301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Вопрос</w:t>
            </w:r>
          </w:p>
        </w:tc>
        <w:tc>
          <w:tcPr>
            <w:tcW w:w="2800" w:type="dxa"/>
          </w:tcPr>
          <w:p w:rsidR="007606D5" w:rsidRPr="00206E55" w:rsidRDefault="0023019A" w:rsidP="002301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Ответ</w:t>
            </w:r>
          </w:p>
        </w:tc>
      </w:tr>
      <w:tr w:rsidR="007606D5" w:rsidRPr="00206E55" w:rsidTr="0023019A">
        <w:tc>
          <w:tcPr>
            <w:tcW w:w="710" w:type="dxa"/>
          </w:tcPr>
          <w:p w:rsidR="007606D5" w:rsidRPr="00206E55" w:rsidRDefault="007D33F0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988" w:type="dxa"/>
          </w:tcPr>
          <w:p w:rsidR="007606D5" w:rsidRPr="00206E55" w:rsidRDefault="007D33F0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Какие жанры литературных произведений знаете?</w:t>
            </w:r>
          </w:p>
          <w:p w:rsidR="007D33F0" w:rsidRPr="00206E55" w:rsidRDefault="007D33F0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Приведите примеры каждого названного жанра.</w:t>
            </w:r>
          </w:p>
        </w:tc>
        <w:tc>
          <w:tcPr>
            <w:tcW w:w="2800" w:type="dxa"/>
          </w:tcPr>
          <w:p w:rsidR="007606D5" w:rsidRPr="00206E55" w:rsidRDefault="00496E94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Былина, баллада, басня, драма, повесть, поэма, роман, рассказ, сказ, феерия, притча…</w:t>
            </w:r>
          </w:p>
        </w:tc>
      </w:tr>
      <w:tr w:rsidR="007606D5" w:rsidRPr="00206E55" w:rsidTr="0023019A">
        <w:tc>
          <w:tcPr>
            <w:tcW w:w="710" w:type="dxa"/>
          </w:tcPr>
          <w:p w:rsidR="007606D5" w:rsidRPr="00206E55" w:rsidRDefault="007D33F0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988" w:type="dxa"/>
          </w:tcPr>
          <w:p w:rsidR="007606D5" w:rsidRPr="00206E55" w:rsidRDefault="007D33F0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 xml:space="preserve">Назовите имя и отчество авторов: Куприна, Грина, Платонова, Астафьева, Распутина, Шукшина. Что такое псевдоним? Приведите примеры. </w:t>
            </w:r>
          </w:p>
        </w:tc>
        <w:tc>
          <w:tcPr>
            <w:tcW w:w="2800" w:type="dxa"/>
          </w:tcPr>
          <w:p w:rsidR="007606D5" w:rsidRPr="00206E55" w:rsidRDefault="00496E94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 xml:space="preserve">Александр Иванович, Александр Степанович, Андрей Платонович, Виктор Петрович, Валентин Григорьевич, Василий </w:t>
            </w:r>
            <w:proofErr w:type="spellStart"/>
            <w:r w:rsidR="005C3B1F" w:rsidRPr="00206E55">
              <w:rPr>
                <w:rFonts w:ascii="Times New Roman" w:hAnsi="Times New Roman" w:cs="Times New Roman"/>
                <w:sz w:val="24"/>
              </w:rPr>
              <w:t>Макарович</w:t>
            </w:r>
            <w:proofErr w:type="spellEnd"/>
          </w:p>
        </w:tc>
      </w:tr>
      <w:tr w:rsidR="007606D5" w:rsidRPr="00206E55" w:rsidTr="0023019A">
        <w:tc>
          <w:tcPr>
            <w:tcW w:w="710" w:type="dxa"/>
          </w:tcPr>
          <w:p w:rsidR="007606D5" w:rsidRPr="00206E55" w:rsidRDefault="003D21D6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988" w:type="dxa"/>
          </w:tcPr>
          <w:p w:rsidR="007606D5" w:rsidRPr="00206E55" w:rsidRDefault="003D21D6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Что такое эпиграф? Что такое эпизод? Приведите примеры эпиграфа и перескажите любой эпизод из  рассказа Куприна «Чудесный доктор»</w:t>
            </w:r>
          </w:p>
        </w:tc>
        <w:tc>
          <w:tcPr>
            <w:tcW w:w="2800" w:type="dxa"/>
          </w:tcPr>
          <w:p w:rsidR="007606D5" w:rsidRPr="00206E55" w:rsidRDefault="00496E94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Краткое изречение, которое автор  помещает перед произведением или его частью, чтобы помочь читателю понять главную мысль.</w:t>
            </w:r>
          </w:p>
        </w:tc>
      </w:tr>
      <w:tr w:rsidR="007606D5" w:rsidRPr="00206E55" w:rsidTr="0023019A">
        <w:tc>
          <w:tcPr>
            <w:tcW w:w="710" w:type="dxa"/>
          </w:tcPr>
          <w:p w:rsidR="007606D5" w:rsidRPr="00206E55" w:rsidRDefault="003D21D6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988" w:type="dxa"/>
          </w:tcPr>
          <w:p w:rsidR="007606D5" w:rsidRPr="00206E55" w:rsidRDefault="003D21D6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Что такое кульминация? Какой момент является кульминационным в отрывке Грина «Алые паруса»?</w:t>
            </w:r>
          </w:p>
        </w:tc>
        <w:tc>
          <w:tcPr>
            <w:tcW w:w="2800" w:type="dxa"/>
          </w:tcPr>
          <w:p w:rsidR="007606D5" w:rsidRPr="00206E55" w:rsidRDefault="005C3B1F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Самый напряжённый момент в произведении.</w:t>
            </w:r>
          </w:p>
        </w:tc>
      </w:tr>
      <w:tr w:rsidR="007606D5" w:rsidRPr="00206E55" w:rsidTr="0023019A">
        <w:tc>
          <w:tcPr>
            <w:tcW w:w="710" w:type="dxa"/>
          </w:tcPr>
          <w:p w:rsidR="007606D5" w:rsidRPr="00206E55" w:rsidRDefault="003D21D6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988" w:type="dxa"/>
          </w:tcPr>
          <w:p w:rsidR="003D21D6" w:rsidRPr="00206E55" w:rsidRDefault="003D21D6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Что такое развязка</w:t>
            </w:r>
            <w:r w:rsidR="005C3B1F" w:rsidRPr="00206E55">
              <w:rPr>
                <w:rFonts w:ascii="Times New Roman" w:hAnsi="Times New Roman" w:cs="Times New Roman"/>
                <w:sz w:val="24"/>
              </w:rPr>
              <w:t xml:space="preserve"> и завязка</w:t>
            </w:r>
            <w:r w:rsidRPr="00206E55">
              <w:rPr>
                <w:rFonts w:ascii="Times New Roman" w:hAnsi="Times New Roman" w:cs="Times New Roman"/>
                <w:sz w:val="24"/>
              </w:rPr>
              <w:t xml:space="preserve">? </w:t>
            </w:r>
            <w:r w:rsidR="009F371F" w:rsidRPr="00206E55">
              <w:rPr>
                <w:rFonts w:ascii="Times New Roman" w:hAnsi="Times New Roman" w:cs="Times New Roman"/>
                <w:sz w:val="24"/>
              </w:rPr>
              <w:t xml:space="preserve">Передайте содержание  </w:t>
            </w:r>
            <w:r w:rsidR="005C3B1F" w:rsidRPr="00206E55">
              <w:rPr>
                <w:rFonts w:ascii="Times New Roman" w:hAnsi="Times New Roman" w:cs="Times New Roman"/>
                <w:sz w:val="24"/>
              </w:rPr>
              <w:t xml:space="preserve">завязки  и </w:t>
            </w:r>
            <w:r w:rsidR="009F371F" w:rsidRPr="00206E55">
              <w:rPr>
                <w:rFonts w:ascii="Times New Roman" w:hAnsi="Times New Roman" w:cs="Times New Roman"/>
                <w:sz w:val="24"/>
              </w:rPr>
              <w:t>развязки рассказа Астафьева «Конь с розовой  гривой»</w:t>
            </w:r>
          </w:p>
        </w:tc>
        <w:tc>
          <w:tcPr>
            <w:tcW w:w="2800" w:type="dxa"/>
          </w:tcPr>
          <w:p w:rsidR="007606D5" w:rsidRPr="00206E55" w:rsidRDefault="005C3B1F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Завязка – это событие, с которого начинается произведение, а развязка – событие, которым заканчивается.</w:t>
            </w:r>
          </w:p>
        </w:tc>
      </w:tr>
      <w:tr w:rsidR="003D21D6" w:rsidRPr="00206E55" w:rsidTr="0023019A">
        <w:tc>
          <w:tcPr>
            <w:tcW w:w="710" w:type="dxa"/>
          </w:tcPr>
          <w:p w:rsidR="003D21D6" w:rsidRPr="00206E55" w:rsidRDefault="003D21D6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988" w:type="dxa"/>
          </w:tcPr>
          <w:p w:rsidR="003D21D6" w:rsidRPr="00206E55" w:rsidRDefault="003D21D6" w:rsidP="00C13940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Назовите двусложные  и трёхсложные размеры стиха. Определите размеры в данных отрывках.</w:t>
            </w:r>
          </w:p>
        </w:tc>
        <w:tc>
          <w:tcPr>
            <w:tcW w:w="2800" w:type="dxa"/>
          </w:tcPr>
          <w:p w:rsidR="003D21D6" w:rsidRPr="00206E55" w:rsidRDefault="009F371F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Учебник, стр. 273 - 280</w:t>
            </w:r>
          </w:p>
        </w:tc>
      </w:tr>
      <w:tr w:rsidR="003D21D6" w:rsidRPr="00206E55" w:rsidTr="0023019A">
        <w:tc>
          <w:tcPr>
            <w:tcW w:w="710" w:type="dxa"/>
          </w:tcPr>
          <w:p w:rsidR="003D21D6" w:rsidRPr="00206E55" w:rsidRDefault="009F371F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988" w:type="dxa"/>
          </w:tcPr>
          <w:p w:rsidR="003D21D6" w:rsidRPr="00206E55" w:rsidRDefault="009F371F" w:rsidP="00C13940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Что такое метафора? Найдите метафоры в данном отрывке.</w:t>
            </w:r>
          </w:p>
        </w:tc>
        <w:tc>
          <w:tcPr>
            <w:tcW w:w="2800" w:type="dxa"/>
          </w:tcPr>
          <w:p w:rsidR="003D21D6" w:rsidRPr="00206E55" w:rsidRDefault="009F371F" w:rsidP="007606D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Учебник, стр.276</w:t>
            </w:r>
          </w:p>
        </w:tc>
      </w:tr>
      <w:tr w:rsidR="009F371F" w:rsidRPr="00206E55" w:rsidTr="0023019A">
        <w:tc>
          <w:tcPr>
            <w:tcW w:w="710" w:type="dxa"/>
          </w:tcPr>
          <w:p w:rsidR="009F371F" w:rsidRPr="00206E55" w:rsidRDefault="009F371F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988" w:type="dxa"/>
          </w:tcPr>
          <w:p w:rsidR="009F371F" w:rsidRPr="00206E55" w:rsidRDefault="009F371F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Что такое олицетворение? Найдите олицетворения в данном отрывке.</w:t>
            </w:r>
          </w:p>
        </w:tc>
        <w:tc>
          <w:tcPr>
            <w:tcW w:w="2800" w:type="dxa"/>
          </w:tcPr>
          <w:p w:rsidR="009F371F" w:rsidRPr="00206E55" w:rsidRDefault="009F371F" w:rsidP="00C13940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Учебник, стр.276</w:t>
            </w:r>
          </w:p>
        </w:tc>
      </w:tr>
      <w:tr w:rsidR="009F371F" w:rsidRPr="00206E55" w:rsidTr="0023019A">
        <w:tc>
          <w:tcPr>
            <w:tcW w:w="710" w:type="dxa"/>
          </w:tcPr>
          <w:p w:rsidR="009F371F" w:rsidRPr="00206E55" w:rsidRDefault="009F371F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988" w:type="dxa"/>
          </w:tcPr>
          <w:p w:rsidR="009F371F" w:rsidRPr="00206E55" w:rsidRDefault="009F371F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 xml:space="preserve">Что такое эпитет? Найдите эпитеты в данном отрывке. </w:t>
            </w:r>
          </w:p>
        </w:tc>
        <w:tc>
          <w:tcPr>
            <w:tcW w:w="2800" w:type="dxa"/>
          </w:tcPr>
          <w:p w:rsidR="009F371F" w:rsidRPr="00206E55" w:rsidRDefault="009F371F" w:rsidP="007606D5">
            <w:pPr>
              <w:rPr>
                <w:rFonts w:ascii="Times New Roman" w:hAnsi="Times New Roman" w:cs="Times New Roman"/>
                <w:sz w:val="24"/>
              </w:rPr>
            </w:pPr>
            <w:r w:rsidRPr="00206E55">
              <w:rPr>
                <w:rFonts w:ascii="Times New Roman" w:hAnsi="Times New Roman" w:cs="Times New Roman"/>
                <w:sz w:val="24"/>
              </w:rPr>
              <w:t>Учебник, стр.280</w:t>
            </w:r>
          </w:p>
        </w:tc>
      </w:tr>
      <w:tr w:rsidR="009F371F" w:rsidRPr="00206E55" w:rsidTr="0023019A">
        <w:tc>
          <w:tcPr>
            <w:tcW w:w="710" w:type="dxa"/>
          </w:tcPr>
          <w:p w:rsidR="009F371F" w:rsidRPr="00206E55" w:rsidRDefault="009F371F" w:rsidP="00760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88" w:type="dxa"/>
          </w:tcPr>
          <w:p w:rsidR="009F371F" w:rsidRPr="00206E55" w:rsidRDefault="009F371F" w:rsidP="00760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:rsidR="009F371F" w:rsidRPr="00206E55" w:rsidRDefault="009F371F" w:rsidP="00760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606D5" w:rsidRPr="00206E55" w:rsidRDefault="007606D5" w:rsidP="007606D5">
      <w:pPr>
        <w:rPr>
          <w:rFonts w:ascii="Times New Roman" w:hAnsi="Times New Roman" w:cs="Times New Roman"/>
          <w:b/>
          <w:sz w:val="24"/>
        </w:rPr>
      </w:pPr>
    </w:p>
    <w:p w:rsidR="00BA290D" w:rsidRPr="00206E55" w:rsidRDefault="00BA290D">
      <w:pPr>
        <w:rPr>
          <w:rFonts w:ascii="Times New Roman" w:hAnsi="Times New Roman" w:cs="Times New Roman"/>
        </w:rPr>
      </w:pPr>
    </w:p>
    <w:sectPr w:rsidR="00BA290D" w:rsidRPr="00206E55" w:rsidSect="005E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9D6"/>
    <w:rsid w:val="000C010A"/>
    <w:rsid w:val="00206E55"/>
    <w:rsid w:val="0023019A"/>
    <w:rsid w:val="00351A92"/>
    <w:rsid w:val="003D21D6"/>
    <w:rsid w:val="00496E94"/>
    <w:rsid w:val="00564769"/>
    <w:rsid w:val="005C3B1F"/>
    <w:rsid w:val="005E35A1"/>
    <w:rsid w:val="006359D6"/>
    <w:rsid w:val="007606D5"/>
    <w:rsid w:val="007D33F0"/>
    <w:rsid w:val="009F371F"/>
    <w:rsid w:val="00B14FF7"/>
    <w:rsid w:val="00B427F4"/>
    <w:rsid w:val="00BA290D"/>
    <w:rsid w:val="00CE4346"/>
    <w:rsid w:val="00D1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8359A-535F-442B-B225-65EEFAEB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20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0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User01</cp:lastModifiedBy>
  <cp:revision>5</cp:revision>
  <dcterms:created xsi:type="dcterms:W3CDTF">2018-02-23T14:05:00Z</dcterms:created>
  <dcterms:modified xsi:type="dcterms:W3CDTF">2018-02-26T07:35:00Z</dcterms:modified>
</cp:coreProperties>
</file>