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B9" w:rsidRPr="00C559B9" w:rsidRDefault="00C559B9" w:rsidP="00C55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B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C559B9">
        <w:rPr>
          <w:rFonts w:ascii="Times New Roman" w:hAnsi="Times New Roman" w:cs="Times New Roman"/>
          <w:b/>
          <w:sz w:val="24"/>
          <w:szCs w:val="24"/>
        </w:rPr>
        <w:t>курса английского языка</w:t>
      </w:r>
    </w:p>
    <w:p w:rsidR="00C559B9" w:rsidRPr="00C559B9" w:rsidRDefault="00C559B9" w:rsidP="00C55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59B9"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 w:rsidRPr="00C55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59B9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C559B9">
        <w:rPr>
          <w:rFonts w:ascii="Times New Roman" w:hAnsi="Times New Roman" w:cs="Times New Roman"/>
          <w:b/>
          <w:sz w:val="24"/>
          <w:szCs w:val="24"/>
        </w:rPr>
        <w:t xml:space="preserve"> / Английский язык (авторы </w:t>
      </w:r>
      <w:proofErr w:type="spellStart"/>
      <w:r w:rsidRPr="00C559B9">
        <w:rPr>
          <w:rFonts w:ascii="Times New Roman" w:hAnsi="Times New Roman" w:cs="Times New Roman"/>
          <w:b/>
          <w:sz w:val="24"/>
          <w:szCs w:val="24"/>
        </w:rPr>
        <w:t>О.В.Афанасьева</w:t>
      </w:r>
      <w:proofErr w:type="spellEnd"/>
      <w:r w:rsidRPr="00C559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59B9">
        <w:rPr>
          <w:rFonts w:ascii="Times New Roman" w:hAnsi="Times New Roman" w:cs="Times New Roman"/>
          <w:b/>
          <w:sz w:val="24"/>
          <w:szCs w:val="24"/>
        </w:rPr>
        <w:t>И.В.Михеева</w:t>
      </w:r>
      <w:proofErr w:type="spellEnd"/>
      <w:r w:rsidRPr="00C559B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559B9" w:rsidRPr="00C559B9" w:rsidRDefault="00C559B9" w:rsidP="00C55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B9">
        <w:rPr>
          <w:rFonts w:ascii="Times New Roman" w:hAnsi="Times New Roman" w:cs="Times New Roman"/>
          <w:b/>
          <w:sz w:val="24"/>
          <w:szCs w:val="24"/>
        </w:rPr>
        <w:t>для 2–4 классов общеобразовательных учреждений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 xml:space="preserve"> Данная рабочая программа к учебно-методическим комплексам по английскому языку для учащихся 2—4 классов общеобразовательных учреждений серии “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English”составлена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начального образования по иностранному языку.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 техническому обеспечению предмета «Английский язык». Иностранный язык как учебный предмет, наряду с русским языком, родным языком и литературным чтением, входит в предметную область «Филология».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 xml:space="preserve">Основными задачами реализации ее содержания согласно ФГОС начального общего образования являются: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>Интегративной целью обучения английскому языку в учебных комплексах серии “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 xml:space="preserve"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 xml:space="preserve">Элементарное общение на английском языке в начальной школе возможно при условии достижения учащимися достаточного уровня владения: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9B9">
        <w:rPr>
          <w:rFonts w:ascii="Times New Roman" w:hAnsi="Times New Roman" w:cs="Times New Roman"/>
          <w:sz w:val="24"/>
          <w:szCs w:val="24"/>
        </w:rPr>
        <w:t xml:space="preserve"> речевой компетенцией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 xml:space="preserve">, говорении, чтении и письме);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559B9">
        <w:rPr>
          <w:rFonts w:ascii="Times New Roman" w:hAnsi="Times New Roman" w:cs="Times New Roman"/>
          <w:sz w:val="24"/>
          <w:szCs w:val="24"/>
        </w:rPr>
        <w:t xml:space="preserve"> языковой компетенцией— </w:t>
      </w:r>
      <w:proofErr w:type="gramStart"/>
      <w:r w:rsidRPr="00C559B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C559B9">
        <w:rPr>
          <w:rFonts w:ascii="Times New Roman" w:hAnsi="Times New Roman" w:cs="Times New Roman"/>
          <w:sz w:val="24"/>
          <w:szCs w:val="24"/>
        </w:rPr>
        <w:t xml:space="preserve">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9B9">
        <w:rPr>
          <w:rFonts w:ascii="Times New Roman" w:hAnsi="Times New Roman" w:cs="Times New Roman"/>
          <w:sz w:val="24"/>
          <w:szCs w:val="24"/>
        </w:rPr>
        <w:t xml:space="preserve"> социокультурной компетенцией — готовностью и способностью учащихся строить свое межкультурное общение на основе </w:t>
      </w:r>
      <w:proofErr w:type="gramStart"/>
      <w:r w:rsidRPr="00C559B9">
        <w:rPr>
          <w:rFonts w:ascii="Times New Roman" w:hAnsi="Times New Roman" w:cs="Times New Roman"/>
          <w:sz w:val="24"/>
          <w:szCs w:val="24"/>
        </w:rPr>
        <w:t>знаний культуры народа страны/стран изучаемого</w:t>
      </w:r>
      <w:proofErr w:type="gramEnd"/>
      <w:r w:rsidRPr="00C559B9">
        <w:rPr>
          <w:rFonts w:ascii="Times New Roman" w:hAnsi="Times New Roman" w:cs="Times New Roman"/>
          <w:sz w:val="24"/>
          <w:szCs w:val="24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9B9">
        <w:rPr>
          <w:rFonts w:ascii="Times New Roman" w:hAnsi="Times New Roman" w:cs="Times New Roman"/>
          <w:sz w:val="24"/>
          <w:szCs w:val="24"/>
        </w:rPr>
        <w:t xml:space="preserve">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9B9">
        <w:rPr>
          <w:rFonts w:ascii="Times New Roman" w:hAnsi="Times New Roman" w:cs="Times New Roman"/>
          <w:sz w:val="24"/>
          <w:szCs w:val="24"/>
        </w:rPr>
        <w:t xml:space="preserve">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>Коммуникативная цель.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 xml:space="preserve">”. Однако в процессе ее реализации осуществляется воспитание, общее и филологическое образование и личностное развитие школьников.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 xml:space="preserve">Воспитательная цель. В процессе 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соизучения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</w:p>
    <w:p w:rsid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 xml:space="preserve">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действител</w:t>
      </w:r>
      <w:proofErr w:type="gramStart"/>
      <w:r w:rsidRPr="00C559B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5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9B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C559B9">
        <w:rPr>
          <w:rFonts w:ascii="Times New Roman" w:hAnsi="Times New Roman" w:cs="Times New Roman"/>
          <w:sz w:val="24"/>
          <w:szCs w:val="24"/>
        </w:rPr>
        <w:t xml:space="preserve">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</w:t>
      </w:r>
    </w:p>
    <w:p w:rsidR="00E20DAC" w:rsidRPr="00C559B9" w:rsidRDefault="00C559B9" w:rsidP="00C559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9B9">
        <w:rPr>
          <w:rFonts w:ascii="Times New Roman" w:hAnsi="Times New Roman" w:cs="Times New Roman"/>
          <w:sz w:val="24"/>
          <w:szCs w:val="24"/>
        </w:rPr>
        <w:t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sectPr w:rsidR="00E20DAC" w:rsidRPr="00C5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B9"/>
    <w:rsid w:val="00C559B9"/>
    <w:rsid w:val="00E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2017-10-08T15:17:00Z</dcterms:created>
  <dcterms:modified xsi:type="dcterms:W3CDTF">2017-10-08T15:21:00Z</dcterms:modified>
</cp:coreProperties>
</file>