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7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1932"/>
      </w:tblGrid>
      <w:tr w:rsidR="002C766C" w:rsidRPr="005D3975" w:rsidTr="002C766C">
        <w:trPr>
          <w:trHeight w:val="255"/>
        </w:trPr>
        <w:tc>
          <w:tcPr>
            <w:tcW w:w="1751" w:type="dxa"/>
          </w:tcPr>
          <w:p w:rsidR="002C766C" w:rsidRPr="005D3975" w:rsidRDefault="002C766C" w:rsidP="002C766C">
            <w:pPr>
              <w:rPr>
                <w:b/>
                <w:sz w:val="32"/>
                <w:szCs w:val="40"/>
              </w:rPr>
            </w:pPr>
            <w:r w:rsidRPr="005D3975">
              <w:rPr>
                <w:b/>
                <w:sz w:val="32"/>
                <w:szCs w:val="40"/>
              </w:rPr>
              <w:t>Четверть</w:t>
            </w:r>
          </w:p>
        </w:tc>
        <w:tc>
          <w:tcPr>
            <w:tcW w:w="1751" w:type="dxa"/>
          </w:tcPr>
          <w:p w:rsidR="002C766C" w:rsidRPr="005D3975" w:rsidRDefault="007B76E6" w:rsidP="002C766C">
            <w:pPr>
              <w:rPr>
                <w:b/>
                <w:sz w:val="32"/>
                <w:szCs w:val="40"/>
              </w:rPr>
            </w:pPr>
            <w:r w:rsidRPr="005D3975">
              <w:rPr>
                <w:b/>
                <w:sz w:val="32"/>
                <w:szCs w:val="40"/>
              </w:rPr>
              <w:t>3</w:t>
            </w:r>
          </w:p>
        </w:tc>
      </w:tr>
      <w:tr w:rsidR="002C766C" w:rsidRPr="005D3975" w:rsidTr="002C766C">
        <w:trPr>
          <w:trHeight w:val="255"/>
        </w:trPr>
        <w:tc>
          <w:tcPr>
            <w:tcW w:w="1751" w:type="dxa"/>
          </w:tcPr>
          <w:p w:rsidR="002C766C" w:rsidRPr="005D3975" w:rsidRDefault="002C766C" w:rsidP="002C766C">
            <w:pPr>
              <w:rPr>
                <w:b/>
                <w:sz w:val="32"/>
                <w:szCs w:val="40"/>
              </w:rPr>
            </w:pPr>
            <w:r w:rsidRPr="005D3975">
              <w:rPr>
                <w:b/>
                <w:sz w:val="32"/>
                <w:szCs w:val="40"/>
              </w:rPr>
              <w:t>Предмет</w:t>
            </w:r>
          </w:p>
        </w:tc>
        <w:tc>
          <w:tcPr>
            <w:tcW w:w="1751" w:type="dxa"/>
          </w:tcPr>
          <w:p w:rsidR="002C766C" w:rsidRPr="005D3975" w:rsidRDefault="002C766C" w:rsidP="002C766C">
            <w:pPr>
              <w:rPr>
                <w:b/>
                <w:sz w:val="32"/>
                <w:szCs w:val="40"/>
              </w:rPr>
            </w:pPr>
            <w:r w:rsidRPr="005D3975">
              <w:rPr>
                <w:b/>
                <w:sz w:val="32"/>
                <w:szCs w:val="40"/>
              </w:rPr>
              <w:t>Литература</w:t>
            </w:r>
          </w:p>
        </w:tc>
      </w:tr>
      <w:tr w:rsidR="002C766C" w:rsidRPr="005D3975" w:rsidTr="002C766C">
        <w:trPr>
          <w:trHeight w:val="270"/>
        </w:trPr>
        <w:tc>
          <w:tcPr>
            <w:tcW w:w="1751" w:type="dxa"/>
          </w:tcPr>
          <w:p w:rsidR="002C766C" w:rsidRPr="005D3975" w:rsidRDefault="002C766C" w:rsidP="002C766C">
            <w:pPr>
              <w:rPr>
                <w:b/>
                <w:sz w:val="32"/>
                <w:szCs w:val="40"/>
              </w:rPr>
            </w:pPr>
            <w:r w:rsidRPr="005D3975">
              <w:rPr>
                <w:b/>
                <w:sz w:val="32"/>
                <w:szCs w:val="40"/>
              </w:rPr>
              <w:t>Класс</w:t>
            </w:r>
          </w:p>
        </w:tc>
        <w:tc>
          <w:tcPr>
            <w:tcW w:w="1751" w:type="dxa"/>
          </w:tcPr>
          <w:p w:rsidR="002C766C" w:rsidRPr="005D3975" w:rsidRDefault="006310E0" w:rsidP="002C766C">
            <w:pPr>
              <w:rPr>
                <w:b/>
                <w:sz w:val="32"/>
                <w:szCs w:val="40"/>
              </w:rPr>
            </w:pPr>
            <w:r w:rsidRPr="005D3975">
              <w:rPr>
                <w:b/>
                <w:sz w:val="32"/>
                <w:szCs w:val="40"/>
              </w:rPr>
              <w:t>9</w:t>
            </w:r>
          </w:p>
        </w:tc>
      </w:tr>
    </w:tbl>
    <w:p w:rsidR="002C766C" w:rsidRPr="005D3975" w:rsidRDefault="002C766C" w:rsidP="002C766C">
      <w:pPr>
        <w:tabs>
          <w:tab w:val="left" w:pos="6195"/>
        </w:tabs>
        <w:ind w:left="709"/>
        <w:rPr>
          <w:b/>
          <w:sz w:val="32"/>
          <w:szCs w:val="40"/>
        </w:rPr>
      </w:pPr>
      <w:r w:rsidRPr="005D3975">
        <w:rPr>
          <w:b/>
          <w:sz w:val="32"/>
          <w:szCs w:val="40"/>
        </w:rPr>
        <w:t>Образовательный минимум</w:t>
      </w:r>
      <w:r w:rsidRPr="005D3975">
        <w:rPr>
          <w:b/>
          <w:sz w:val="32"/>
          <w:szCs w:val="40"/>
        </w:rPr>
        <w:tab/>
      </w:r>
    </w:p>
    <w:p w:rsidR="0070679F" w:rsidRPr="005D3975" w:rsidRDefault="0070679F" w:rsidP="002C766C">
      <w:pPr>
        <w:spacing w:line="360" w:lineRule="auto"/>
        <w:rPr>
          <w:i/>
          <w:sz w:val="32"/>
          <w:szCs w:val="40"/>
        </w:rPr>
      </w:pPr>
    </w:p>
    <w:tbl>
      <w:tblPr>
        <w:tblStyle w:val="a4"/>
        <w:tblpPr w:leftFromText="180" w:rightFromText="180" w:vertAnchor="text" w:horzAnchor="margin" w:tblpY="188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F86CDE" w:rsidRPr="005D3975" w:rsidTr="00CC23A8">
        <w:tc>
          <w:tcPr>
            <w:tcW w:w="4503" w:type="dxa"/>
          </w:tcPr>
          <w:p w:rsidR="00F86CDE" w:rsidRPr="005D3975" w:rsidRDefault="00F86CDE" w:rsidP="00F86CDE">
            <w:pPr>
              <w:pStyle w:val="a3"/>
              <w:ind w:left="0"/>
              <w:jc w:val="center"/>
              <w:rPr>
                <w:b/>
                <w:sz w:val="32"/>
                <w:szCs w:val="40"/>
              </w:rPr>
            </w:pPr>
            <w:r w:rsidRPr="005D3975">
              <w:rPr>
                <w:b/>
                <w:sz w:val="32"/>
                <w:szCs w:val="40"/>
              </w:rPr>
              <w:t>Вопрос</w:t>
            </w:r>
          </w:p>
        </w:tc>
        <w:tc>
          <w:tcPr>
            <w:tcW w:w="5103" w:type="dxa"/>
          </w:tcPr>
          <w:p w:rsidR="00F86CDE" w:rsidRPr="005D3975" w:rsidRDefault="00F86CDE" w:rsidP="00F86CDE">
            <w:pPr>
              <w:pStyle w:val="a3"/>
              <w:ind w:left="0"/>
              <w:jc w:val="center"/>
              <w:rPr>
                <w:b/>
                <w:sz w:val="32"/>
                <w:szCs w:val="40"/>
              </w:rPr>
            </w:pPr>
            <w:r w:rsidRPr="005D3975">
              <w:rPr>
                <w:b/>
                <w:sz w:val="32"/>
                <w:szCs w:val="40"/>
              </w:rPr>
              <w:t>Ответ</w:t>
            </w:r>
          </w:p>
        </w:tc>
      </w:tr>
      <w:tr w:rsidR="006E09D4" w:rsidRPr="005D3975" w:rsidTr="00CC23A8">
        <w:tc>
          <w:tcPr>
            <w:tcW w:w="4503" w:type="dxa"/>
          </w:tcPr>
          <w:p w:rsidR="006E09D4" w:rsidRPr="0070679F" w:rsidRDefault="006310E0" w:rsidP="00AA32BB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40"/>
              </w:rPr>
            </w:pPr>
            <w:r w:rsidRPr="0070679F">
              <w:rPr>
                <w:b/>
                <w:sz w:val="28"/>
                <w:szCs w:val="40"/>
              </w:rPr>
              <w:t>Докажите, что роман М.Ю.Лермонтова «Герой нашего  времени»   является психологическим романом.</w:t>
            </w:r>
          </w:p>
        </w:tc>
        <w:tc>
          <w:tcPr>
            <w:tcW w:w="5103" w:type="dxa"/>
          </w:tcPr>
          <w:p w:rsidR="006E09D4" w:rsidRPr="0070679F" w:rsidRDefault="006310E0" w:rsidP="006E09D4">
            <w:pPr>
              <w:rPr>
                <w:sz w:val="28"/>
                <w:szCs w:val="40"/>
              </w:rPr>
            </w:pPr>
            <w:r w:rsidRPr="0070679F">
              <w:rPr>
                <w:sz w:val="28"/>
                <w:szCs w:val="40"/>
              </w:rPr>
              <w:t>Психологический роман  - это роман, в котором глубоко раскрывается   внутренний мир  человека во всех его противоречиях.</w:t>
            </w:r>
            <w:r w:rsidR="0070679F">
              <w:rPr>
                <w:sz w:val="28"/>
                <w:szCs w:val="40"/>
              </w:rPr>
              <w:t xml:space="preserve">  Привести примеры  из романа.</w:t>
            </w:r>
          </w:p>
        </w:tc>
      </w:tr>
      <w:tr w:rsidR="00AA32BB" w:rsidRPr="005D3975" w:rsidTr="00CC23A8">
        <w:tc>
          <w:tcPr>
            <w:tcW w:w="4503" w:type="dxa"/>
          </w:tcPr>
          <w:p w:rsidR="00AA32BB" w:rsidRPr="0070679F" w:rsidRDefault="00BD4482" w:rsidP="006E09D4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40"/>
              </w:rPr>
            </w:pPr>
            <w:r w:rsidRPr="0070679F">
              <w:rPr>
                <w:b/>
                <w:sz w:val="28"/>
                <w:szCs w:val="40"/>
              </w:rPr>
              <w:t xml:space="preserve">Что такое фабула? Почему в романе </w:t>
            </w:r>
          </w:p>
          <w:p w:rsidR="00BD4482" w:rsidRPr="0070679F" w:rsidRDefault="00BD4482" w:rsidP="00BD4482">
            <w:pPr>
              <w:pStyle w:val="a3"/>
              <w:rPr>
                <w:b/>
                <w:sz w:val="28"/>
                <w:szCs w:val="40"/>
              </w:rPr>
            </w:pPr>
            <w:r w:rsidRPr="0070679F">
              <w:rPr>
                <w:b/>
                <w:sz w:val="28"/>
                <w:szCs w:val="40"/>
              </w:rPr>
              <w:t>М.Ю. Лермонтова «Герой нашего времени» нарушена фабула?</w:t>
            </w:r>
          </w:p>
        </w:tc>
        <w:tc>
          <w:tcPr>
            <w:tcW w:w="5103" w:type="dxa"/>
          </w:tcPr>
          <w:p w:rsidR="00AA32BB" w:rsidRPr="0070679F" w:rsidRDefault="00BD4482" w:rsidP="00044699">
            <w:pPr>
              <w:rPr>
                <w:sz w:val="28"/>
                <w:szCs w:val="40"/>
              </w:rPr>
            </w:pPr>
            <w:r w:rsidRPr="0070679F">
              <w:rPr>
                <w:sz w:val="28"/>
                <w:szCs w:val="40"/>
              </w:rPr>
              <w:t>Фабула - расположение событий  в хронологическом порядке. Нарушение  фабулы  в ром</w:t>
            </w:r>
            <w:r w:rsidR="0070679F" w:rsidRPr="0070679F">
              <w:rPr>
                <w:sz w:val="28"/>
                <w:szCs w:val="40"/>
              </w:rPr>
              <w:t>ане Лермонтова создаёт интригу</w:t>
            </w:r>
            <w:r w:rsidR="00044699" w:rsidRPr="0070679F">
              <w:rPr>
                <w:sz w:val="28"/>
                <w:szCs w:val="40"/>
              </w:rPr>
              <w:t>,</w:t>
            </w:r>
            <w:r w:rsidR="0070679F" w:rsidRPr="0070679F">
              <w:rPr>
                <w:sz w:val="28"/>
                <w:szCs w:val="40"/>
              </w:rPr>
              <w:t xml:space="preserve"> </w:t>
            </w:r>
            <w:r w:rsidRPr="0070679F">
              <w:rPr>
                <w:sz w:val="28"/>
                <w:szCs w:val="40"/>
              </w:rPr>
              <w:t>помогает постепенно раскрыть характер героя, отражает сложность и противоречивость  его натуры.</w:t>
            </w:r>
          </w:p>
        </w:tc>
      </w:tr>
      <w:tr w:rsidR="006E09D4" w:rsidRPr="005D3975" w:rsidTr="00CC23A8">
        <w:tc>
          <w:tcPr>
            <w:tcW w:w="4503" w:type="dxa"/>
          </w:tcPr>
          <w:p w:rsidR="006E09D4" w:rsidRPr="0070679F" w:rsidRDefault="00BD4482" w:rsidP="006E09D4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40"/>
              </w:rPr>
            </w:pPr>
            <w:r w:rsidRPr="0070679F">
              <w:rPr>
                <w:b/>
                <w:sz w:val="28"/>
                <w:szCs w:val="40"/>
              </w:rPr>
              <w:t>В чём смысл заглавия романа  М.Ю. Лермонтова «Герой нашего времени»?</w:t>
            </w:r>
          </w:p>
        </w:tc>
        <w:tc>
          <w:tcPr>
            <w:tcW w:w="5103" w:type="dxa"/>
          </w:tcPr>
          <w:p w:rsidR="0003118E" w:rsidRPr="0070679F" w:rsidRDefault="00BD4482" w:rsidP="006E09D4">
            <w:pPr>
              <w:rPr>
                <w:sz w:val="28"/>
                <w:szCs w:val="40"/>
              </w:rPr>
            </w:pPr>
            <w:r w:rsidRPr="0070679F">
              <w:rPr>
                <w:sz w:val="28"/>
                <w:szCs w:val="40"/>
              </w:rPr>
              <w:t>Печорин – «портрет»</w:t>
            </w:r>
            <w:r w:rsidR="00044699" w:rsidRPr="0070679F">
              <w:rPr>
                <w:sz w:val="28"/>
                <w:szCs w:val="40"/>
              </w:rPr>
              <w:t xml:space="preserve"> поколения  30-ых годов </w:t>
            </w:r>
            <w:r w:rsidRPr="0070679F">
              <w:rPr>
                <w:sz w:val="28"/>
                <w:szCs w:val="40"/>
              </w:rPr>
              <w:t xml:space="preserve"> 19 века,</w:t>
            </w:r>
            <w:r w:rsidR="00044699" w:rsidRPr="0070679F">
              <w:rPr>
                <w:sz w:val="28"/>
                <w:szCs w:val="40"/>
              </w:rPr>
              <w:t xml:space="preserve"> герой </w:t>
            </w:r>
            <w:r w:rsidRPr="0070679F">
              <w:rPr>
                <w:sz w:val="28"/>
                <w:szCs w:val="40"/>
              </w:rPr>
              <w:t xml:space="preserve"> воплощает пороки молодого поколения  т</w:t>
            </w:r>
            <w:r w:rsidR="0070679F">
              <w:rPr>
                <w:sz w:val="28"/>
                <w:szCs w:val="40"/>
              </w:rPr>
              <w:t>ого времени. Назовите</w:t>
            </w:r>
            <w:r w:rsidR="005A6AC5">
              <w:rPr>
                <w:sz w:val="28"/>
                <w:szCs w:val="40"/>
              </w:rPr>
              <w:t xml:space="preserve"> особенности личности Печорина (стр.  294-295 в учебнике).</w:t>
            </w:r>
          </w:p>
        </w:tc>
      </w:tr>
      <w:tr w:rsidR="0070679F" w:rsidRPr="005D3975" w:rsidTr="00CC23A8">
        <w:tc>
          <w:tcPr>
            <w:tcW w:w="4503" w:type="dxa"/>
          </w:tcPr>
          <w:p w:rsidR="0070679F" w:rsidRPr="0070679F" w:rsidRDefault="0070679F" w:rsidP="006E09D4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Какие художественные приёмы использует Гоголь, чтобы описать помещиков? Приведите примеры.</w:t>
            </w:r>
          </w:p>
        </w:tc>
        <w:tc>
          <w:tcPr>
            <w:tcW w:w="5103" w:type="dxa"/>
          </w:tcPr>
          <w:p w:rsidR="0070679F" w:rsidRPr="0070679F" w:rsidRDefault="0070679F" w:rsidP="006E09D4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Художественные приёмы: портрет, описание интерьера, художественные детали, речевая характеристика. </w:t>
            </w:r>
          </w:p>
        </w:tc>
      </w:tr>
      <w:tr w:rsidR="0070679F" w:rsidRPr="005D3975" w:rsidTr="00CC23A8">
        <w:tc>
          <w:tcPr>
            <w:tcW w:w="4503" w:type="dxa"/>
          </w:tcPr>
          <w:p w:rsidR="0070679F" w:rsidRDefault="0070679F" w:rsidP="006E09D4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 xml:space="preserve">Дайте характеристику главного героя </w:t>
            </w:r>
            <w:proofErr w:type="spellStart"/>
            <w:r>
              <w:rPr>
                <w:b/>
                <w:sz w:val="28"/>
                <w:szCs w:val="40"/>
              </w:rPr>
              <w:t>П.И.Чичикова</w:t>
            </w:r>
            <w:proofErr w:type="spellEnd"/>
            <w:r>
              <w:rPr>
                <w:b/>
                <w:sz w:val="28"/>
                <w:szCs w:val="40"/>
              </w:rPr>
              <w:t>.</w:t>
            </w:r>
          </w:p>
        </w:tc>
        <w:tc>
          <w:tcPr>
            <w:tcW w:w="5103" w:type="dxa"/>
          </w:tcPr>
          <w:p w:rsidR="0070679F" w:rsidRDefault="0070679F" w:rsidP="006E09D4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Записи в тетради, уч. стр. 344</w:t>
            </w:r>
            <w:r w:rsidR="005A6AC5">
              <w:rPr>
                <w:sz w:val="28"/>
                <w:szCs w:val="40"/>
              </w:rPr>
              <w:t>.</w:t>
            </w:r>
          </w:p>
        </w:tc>
      </w:tr>
      <w:tr w:rsidR="006E09D4" w:rsidRPr="005D3975" w:rsidTr="00CC23A8">
        <w:tc>
          <w:tcPr>
            <w:tcW w:w="4503" w:type="dxa"/>
          </w:tcPr>
          <w:p w:rsidR="006E09D4" w:rsidRPr="0070679F" w:rsidRDefault="00BD4482" w:rsidP="00AA32BB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40"/>
              </w:rPr>
            </w:pPr>
            <w:r w:rsidRPr="0070679F">
              <w:rPr>
                <w:b/>
                <w:sz w:val="28"/>
                <w:szCs w:val="40"/>
              </w:rPr>
              <w:t xml:space="preserve">Почему произведение  </w:t>
            </w:r>
            <w:proofErr w:type="spellStart"/>
            <w:r w:rsidRPr="0070679F">
              <w:rPr>
                <w:b/>
                <w:sz w:val="28"/>
                <w:szCs w:val="40"/>
              </w:rPr>
              <w:t>Н.В.Гоголя</w:t>
            </w:r>
            <w:proofErr w:type="spellEnd"/>
            <w:r w:rsidRPr="0070679F">
              <w:rPr>
                <w:b/>
                <w:sz w:val="28"/>
                <w:szCs w:val="40"/>
              </w:rPr>
              <w:t xml:space="preserve">  называется  «Мёртвые души»? </w:t>
            </w:r>
          </w:p>
        </w:tc>
        <w:tc>
          <w:tcPr>
            <w:tcW w:w="5103" w:type="dxa"/>
          </w:tcPr>
          <w:p w:rsidR="006E09D4" w:rsidRPr="0070679F" w:rsidRDefault="00BD4482" w:rsidP="006E09D4">
            <w:pPr>
              <w:rPr>
                <w:sz w:val="28"/>
                <w:szCs w:val="40"/>
              </w:rPr>
            </w:pPr>
            <w:r w:rsidRPr="0070679F">
              <w:rPr>
                <w:sz w:val="28"/>
                <w:szCs w:val="40"/>
              </w:rPr>
              <w:t>Записи  в тетради</w:t>
            </w:r>
            <w:r w:rsidR="005A6AC5">
              <w:rPr>
                <w:sz w:val="28"/>
                <w:szCs w:val="40"/>
              </w:rPr>
              <w:t>.</w:t>
            </w:r>
          </w:p>
        </w:tc>
      </w:tr>
      <w:tr w:rsidR="006310E0" w:rsidRPr="005D3975" w:rsidTr="00CC23A8">
        <w:tc>
          <w:tcPr>
            <w:tcW w:w="4503" w:type="dxa"/>
          </w:tcPr>
          <w:p w:rsidR="006310E0" w:rsidRPr="0070679F" w:rsidRDefault="00044699" w:rsidP="006310E0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40"/>
              </w:rPr>
            </w:pPr>
            <w:r w:rsidRPr="0070679F">
              <w:rPr>
                <w:b/>
                <w:sz w:val="28"/>
                <w:szCs w:val="40"/>
              </w:rPr>
              <w:t xml:space="preserve">Охарактеризуйте героев романа </w:t>
            </w:r>
            <w:proofErr w:type="spellStart"/>
            <w:r w:rsidRPr="0070679F">
              <w:rPr>
                <w:b/>
                <w:sz w:val="28"/>
                <w:szCs w:val="40"/>
              </w:rPr>
              <w:t>Ф.М.Достоевского</w:t>
            </w:r>
            <w:proofErr w:type="spellEnd"/>
            <w:r w:rsidRPr="0070679F">
              <w:rPr>
                <w:b/>
                <w:sz w:val="28"/>
                <w:szCs w:val="40"/>
              </w:rPr>
              <w:t xml:space="preserve"> «Белые ночи».</w:t>
            </w:r>
          </w:p>
        </w:tc>
        <w:tc>
          <w:tcPr>
            <w:tcW w:w="5103" w:type="dxa"/>
          </w:tcPr>
          <w:p w:rsidR="006310E0" w:rsidRPr="0070679F" w:rsidRDefault="00044699" w:rsidP="006310E0">
            <w:pPr>
              <w:rPr>
                <w:sz w:val="28"/>
                <w:szCs w:val="40"/>
              </w:rPr>
            </w:pPr>
            <w:r w:rsidRPr="0070679F">
              <w:rPr>
                <w:sz w:val="28"/>
                <w:szCs w:val="40"/>
              </w:rPr>
              <w:t>Записи  в тетради</w:t>
            </w:r>
            <w:r w:rsidR="005A6AC5">
              <w:rPr>
                <w:sz w:val="28"/>
                <w:szCs w:val="40"/>
              </w:rPr>
              <w:t>.</w:t>
            </w:r>
          </w:p>
        </w:tc>
      </w:tr>
      <w:tr w:rsidR="006310E0" w:rsidRPr="005D3975" w:rsidTr="00CC23A8">
        <w:tc>
          <w:tcPr>
            <w:tcW w:w="4503" w:type="dxa"/>
          </w:tcPr>
          <w:p w:rsidR="006310E0" w:rsidRPr="0070679F" w:rsidRDefault="00044699" w:rsidP="006310E0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40"/>
              </w:rPr>
            </w:pPr>
            <w:r w:rsidRPr="0070679F">
              <w:rPr>
                <w:b/>
                <w:sz w:val="28"/>
                <w:szCs w:val="40"/>
              </w:rPr>
              <w:t>Раскройте идею рассказа А.П.Чехова «Тоска».</w:t>
            </w:r>
          </w:p>
        </w:tc>
        <w:tc>
          <w:tcPr>
            <w:tcW w:w="5103" w:type="dxa"/>
          </w:tcPr>
          <w:p w:rsidR="006310E0" w:rsidRPr="0070679F" w:rsidRDefault="00044699" w:rsidP="006310E0">
            <w:pPr>
              <w:rPr>
                <w:sz w:val="28"/>
                <w:szCs w:val="40"/>
              </w:rPr>
            </w:pPr>
            <w:r w:rsidRPr="0070679F">
              <w:rPr>
                <w:sz w:val="28"/>
                <w:szCs w:val="40"/>
              </w:rPr>
              <w:t>Записи  тетради.</w:t>
            </w:r>
          </w:p>
        </w:tc>
      </w:tr>
    </w:tbl>
    <w:p w:rsidR="002C766C" w:rsidRPr="005D3975" w:rsidRDefault="002C766C" w:rsidP="00F86CDE">
      <w:pPr>
        <w:rPr>
          <w:b/>
          <w:sz w:val="32"/>
          <w:szCs w:val="40"/>
        </w:rPr>
      </w:pPr>
      <w:bookmarkStart w:id="0" w:name="_GoBack"/>
      <w:bookmarkEnd w:id="0"/>
    </w:p>
    <w:p w:rsidR="00F86CDE" w:rsidRPr="005D3975" w:rsidRDefault="00F86CDE" w:rsidP="00F86CDE">
      <w:pPr>
        <w:pStyle w:val="a3"/>
        <w:rPr>
          <w:b/>
          <w:sz w:val="32"/>
          <w:szCs w:val="40"/>
        </w:rPr>
      </w:pPr>
    </w:p>
    <w:sectPr w:rsidR="00F86CDE" w:rsidRPr="005D3975" w:rsidSect="0006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85B60"/>
    <w:multiLevelType w:val="hybridMultilevel"/>
    <w:tmpl w:val="667C1D8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67BF4FC5"/>
    <w:multiLevelType w:val="hybridMultilevel"/>
    <w:tmpl w:val="F8CE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3578F"/>
    <w:multiLevelType w:val="hybridMultilevel"/>
    <w:tmpl w:val="BDA85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66C"/>
    <w:rsid w:val="0003118E"/>
    <w:rsid w:val="00044699"/>
    <w:rsid w:val="000541DF"/>
    <w:rsid w:val="00060554"/>
    <w:rsid w:val="000665B8"/>
    <w:rsid w:val="001242D8"/>
    <w:rsid w:val="00267807"/>
    <w:rsid w:val="002C766C"/>
    <w:rsid w:val="004E3FD8"/>
    <w:rsid w:val="005A6AC5"/>
    <w:rsid w:val="005D3975"/>
    <w:rsid w:val="006310E0"/>
    <w:rsid w:val="006E09D4"/>
    <w:rsid w:val="0070679F"/>
    <w:rsid w:val="00750B39"/>
    <w:rsid w:val="007A58F7"/>
    <w:rsid w:val="007B76E6"/>
    <w:rsid w:val="00A47E7A"/>
    <w:rsid w:val="00A554D2"/>
    <w:rsid w:val="00AA32BB"/>
    <w:rsid w:val="00BD4482"/>
    <w:rsid w:val="00C3397A"/>
    <w:rsid w:val="00CC23A8"/>
    <w:rsid w:val="00D14837"/>
    <w:rsid w:val="00E91438"/>
    <w:rsid w:val="00F363FA"/>
    <w:rsid w:val="00F369F7"/>
    <w:rsid w:val="00F86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3A43"/>
  <w15:docId w15:val="{85A420BE-A837-422B-A224-97515FC9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66C"/>
    <w:pPr>
      <w:ind w:left="720"/>
      <w:contextualSpacing/>
    </w:pPr>
  </w:style>
  <w:style w:type="table" w:styleId="a4">
    <w:name w:val="Table Grid"/>
    <w:basedOn w:val="a1"/>
    <w:uiPriority w:val="59"/>
    <w:rsid w:val="00F86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DNS</cp:lastModifiedBy>
  <cp:revision>15</cp:revision>
  <cp:lastPrinted>2016-02-29T11:54:00Z</cp:lastPrinted>
  <dcterms:created xsi:type="dcterms:W3CDTF">2013-12-01T12:42:00Z</dcterms:created>
  <dcterms:modified xsi:type="dcterms:W3CDTF">2018-02-26T17:04:00Z</dcterms:modified>
</cp:coreProperties>
</file>