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070" w:type="dxa"/>
        <w:tblInd w:w="5637" w:type="dxa"/>
        <w:tblLook w:val="04A0" w:firstRow="1" w:lastRow="0" w:firstColumn="1" w:lastColumn="0" w:noHBand="0" w:noVBand="1"/>
      </w:tblPr>
      <w:tblGrid>
        <w:gridCol w:w="587"/>
        <w:gridCol w:w="1466"/>
        <w:gridCol w:w="2017"/>
      </w:tblGrid>
      <w:tr w:rsidR="002B7F20" w:rsidTr="00B1557B">
        <w:trPr>
          <w:gridBefore w:val="1"/>
          <w:wBefore w:w="587" w:type="dxa"/>
          <w:trHeight w:val="263"/>
        </w:trPr>
        <w:tc>
          <w:tcPr>
            <w:tcW w:w="1466" w:type="dxa"/>
          </w:tcPr>
          <w:p w:rsidR="002B7F20" w:rsidRDefault="002B7F20"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7" w:type="dxa"/>
          </w:tcPr>
          <w:p w:rsidR="002B7F20" w:rsidRDefault="002B7F2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B7F20" w:rsidTr="00B1557B">
        <w:trPr>
          <w:gridBefore w:val="1"/>
          <w:wBefore w:w="587" w:type="dxa"/>
          <w:trHeight w:val="263"/>
        </w:trPr>
        <w:tc>
          <w:tcPr>
            <w:tcW w:w="1466" w:type="dxa"/>
          </w:tcPr>
          <w:p w:rsidR="002B7F20" w:rsidRDefault="002B7F20"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7" w:type="dxa"/>
          </w:tcPr>
          <w:p w:rsidR="002B7F20" w:rsidRDefault="002B7F20"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2B7F20" w:rsidTr="00B1557B">
        <w:trPr>
          <w:gridBefore w:val="1"/>
          <w:wBefore w:w="587" w:type="dxa"/>
          <w:trHeight w:val="263"/>
        </w:trPr>
        <w:tc>
          <w:tcPr>
            <w:tcW w:w="1466" w:type="dxa"/>
          </w:tcPr>
          <w:p w:rsidR="002B7F20" w:rsidRDefault="002B7F20"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17" w:type="dxa"/>
          </w:tcPr>
          <w:p w:rsidR="002B7F20" w:rsidRDefault="002B7F2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E25" w:rsidTr="00B1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053" w:type="dxa"/>
            <w:gridSpan w:val="2"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52E25" w:rsidRPr="00452E25" w:rsidRDefault="00452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E25" w:rsidTr="00B1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053" w:type="dxa"/>
            <w:gridSpan w:val="2"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25" w:rsidTr="00B1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053" w:type="dxa"/>
            <w:gridSpan w:val="2"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25" w:rsidRPr="002B7F20" w:rsidRDefault="00452E25" w:rsidP="002B7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F20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52E25" w:rsidTr="00452E25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52E25" w:rsidRPr="00452E25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25" w:rsidRP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вопросов в английском языке вы знаете?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25" w:rsidRPr="00452E25" w:rsidRDefault="0045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Общие, специальные, альтернативные и разделительные.</w:t>
            </w:r>
          </w:p>
        </w:tc>
      </w:tr>
      <w:tr w:rsidR="00452E25" w:rsidRPr="00452E25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общие вопросы?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A" w:rsidRPr="009755CA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образуются при помощи глагол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помощника, который ставится перед подлежащим.</w:t>
            </w:r>
          </w:p>
        </w:tc>
      </w:tr>
      <w:tr w:rsidR="00452E25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 альтернативные вопросы?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452E25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специальные вопросы?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  <w:tr w:rsidR="00452E25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разделительные вопросы?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23,28,29,32</w:t>
            </w:r>
          </w:p>
        </w:tc>
      </w:tr>
      <w:tr w:rsidR="00452E25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 абсолютная форма притяжательных местоимений?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</w:tc>
      </w:tr>
      <w:tr w:rsidR="00452E25" w:rsidRPr="00A756E8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Default="0045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Pr="002B7F20" w:rsidRDefault="00452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6E8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r w:rsidR="00A756E8"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756E8" w:rsidRPr="00A756E8" w:rsidRDefault="00A7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2B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употребляется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этими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выражениями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25" w:rsidRPr="00A756E8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A756E8" w:rsidRPr="004E3552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8" w:rsidRDefault="00A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56E8" w:rsidRDefault="00A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8" w:rsidRDefault="00A7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Образуйте слова с противоположным значением.</w:t>
            </w:r>
          </w:p>
          <w:p w:rsidR="009755CA" w:rsidRDefault="0097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  <w:p w:rsidR="009755CA" w:rsidRDefault="0097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9755CA" w:rsidRDefault="0097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Pleasant</w:t>
            </w:r>
          </w:p>
          <w:p w:rsidR="009755CA" w:rsidRPr="004E3552" w:rsidRDefault="004E3552" w:rsidP="004E3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97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mfortabl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4E3552" w:rsidRPr="004E3552" w:rsidRDefault="004E3552" w:rsidP="004E3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8" w:rsidRPr="004E3552" w:rsidRDefault="004E3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756E8" w:rsidRPr="00A756E8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8" w:rsidRDefault="00A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56E8" w:rsidRDefault="00A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8" w:rsidRPr="00A756E8" w:rsidRDefault="00A7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 употребляются вопросительные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756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8" w:rsidRPr="00A756E8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  <w:tr w:rsidR="001645D9" w:rsidRPr="00A756E8" w:rsidTr="00452E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5D9" w:rsidRDefault="001645D9" w:rsidP="0016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5D9" w:rsidRPr="009755CA" w:rsidRDefault="0016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97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9755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5D9" w:rsidRPr="00A756E8" w:rsidRDefault="009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</w:tc>
      </w:tr>
    </w:tbl>
    <w:p w:rsidR="00452E25" w:rsidRDefault="00452E25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F20" w:rsidRPr="002B7F20" w:rsidRDefault="002B7F20" w:rsidP="00452E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43"/>
      </w:tblGrid>
      <w:tr w:rsidR="002B7F20" w:rsidRPr="002B7F20" w:rsidTr="002B7F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B7F20" w:rsidRPr="002B7F20" w:rsidTr="002B7F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2B7F20" w:rsidRPr="002B7F20" w:rsidTr="002B7F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</w:tbl>
    <w:p w:rsidR="002B7F20" w:rsidRPr="002B7F20" w:rsidRDefault="002B7F20" w:rsidP="002B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F20" w:rsidRPr="002B7F20" w:rsidRDefault="002B7F20" w:rsidP="002B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F2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8"/>
        <w:gridCol w:w="6043"/>
      </w:tblGrid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Ответы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Будущее простое время: образование и употребление.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Учебник 2 часть стр.13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Какие выражения используются для выражения уверенности и неуверенности?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стр.15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Придаточные предложения времени и условия.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стр.20,21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gramStart"/>
            <w:r w:rsidRPr="002B7F20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2B7F20">
              <w:rPr>
                <w:rFonts w:ascii="Times New Roman" w:eastAsia="Times New Roman" w:hAnsi="Times New Roman" w:cs="Times New Roman"/>
              </w:rPr>
              <w:t xml:space="preserve"> каких слов вводятся придаточные времени?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стр.26, 27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Как, не используя будущее простое время, можно сообщить о будущих событиях?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стр.38, стр.60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gramStart"/>
            <w:r w:rsidRPr="002B7F20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2B7F20">
              <w:rPr>
                <w:rFonts w:ascii="Times New Roman" w:eastAsia="Times New Roman" w:hAnsi="Times New Roman" w:cs="Times New Roman"/>
              </w:rPr>
              <w:t xml:space="preserve"> каких шкал измеряют температуру в США и европейских странах?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стр.56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Образование прилагательных от существительных.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стр.35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Разница в употреблении слов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bank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shore</w:t>
            </w:r>
            <w:r w:rsidRPr="002B7F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Употребление глагола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arrive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с предлогами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at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стр.18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 xml:space="preserve">Для чего используется глагол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shall</w:t>
            </w:r>
            <w:r w:rsidRPr="002B7F20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</w:tr>
    </w:tbl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7F20" w:rsidRP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43"/>
      </w:tblGrid>
      <w:tr w:rsidR="002B7F20" w:rsidRPr="002B7F20" w:rsidTr="002B7F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2B7F20" w:rsidRPr="002B7F20" w:rsidTr="002B7F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2B7F20" w:rsidRPr="002B7F20" w:rsidTr="002B7F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2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</w:tbl>
    <w:p w:rsidR="002B7F20" w:rsidRPr="002B7F20" w:rsidRDefault="002B7F20" w:rsidP="002B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F20" w:rsidRPr="002B7F20" w:rsidRDefault="002B7F20" w:rsidP="002B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F2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8"/>
        <w:gridCol w:w="6043"/>
      </w:tblGrid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Ответы</w:t>
            </w:r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Разница в употреблении слов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other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another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others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стр.1</w:t>
            </w:r>
            <w:r w:rsidRPr="002B7F20">
              <w:rPr>
                <w:rFonts w:ascii="Times New Roman" w:eastAsia="Times New Roman" w:hAnsi="Times New Roman" w:cs="Times New Roman"/>
              </w:rPr>
              <w:t>0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Употребление со словами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other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others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стр.1</w:t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Разница в употреблении слов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earth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ground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soil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17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Употребление </w:t>
            </w:r>
            <w:r w:rsidR="00161C35">
              <w:rPr>
                <w:rFonts w:ascii="Times New Roman" w:eastAsia="Times New Roman" w:hAnsi="Times New Roman" w:cs="Times New Roman"/>
              </w:rPr>
              <w:t xml:space="preserve"> и образование </w:t>
            </w:r>
            <w:r w:rsidR="00161C35">
              <w:rPr>
                <w:rFonts w:ascii="Times New Roman" w:eastAsia="Times New Roman" w:hAnsi="Times New Roman" w:cs="Times New Roman"/>
                <w:lang w:val="en-US"/>
              </w:rPr>
              <w:t>PRESENT PERFECT PROGRESSIVE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16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="00161C35" w:rsidRPr="00161C35">
              <w:rPr>
                <w:rFonts w:ascii="Times New Roman" w:eastAsia="Times New Roman" w:hAnsi="Times New Roman" w:cs="Times New Roman"/>
              </w:rPr>
              <w:t xml:space="preserve">19 </w:t>
            </w:r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="00161C35"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161C35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Фразовый глагол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make</w:t>
            </w:r>
            <w:r w:rsidR="002B7F20" w:rsidRPr="002B7F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16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стр.3</w:t>
            </w:r>
            <w:r w:rsidR="00161C35" w:rsidRPr="00161C35">
              <w:rPr>
                <w:rFonts w:ascii="Times New Roman" w:eastAsia="Times New Roman" w:hAnsi="Times New Roman" w:cs="Times New Roman"/>
              </w:rPr>
              <w:t xml:space="preserve">6 </w:t>
            </w:r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="00161C35"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16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При помощи как</w:t>
            </w:r>
            <w:r w:rsidR="00161C35">
              <w:rPr>
                <w:rFonts w:ascii="Times New Roman" w:eastAsia="Times New Roman" w:hAnsi="Times New Roman" w:cs="Times New Roman"/>
              </w:rPr>
              <w:t>ого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r w:rsidR="00161C35">
              <w:rPr>
                <w:rFonts w:ascii="Times New Roman" w:eastAsia="Times New Roman" w:hAnsi="Times New Roman" w:cs="Times New Roman"/>
              </w:rPr>
              <w:t>суффикса можно образовать прилагательное от существительных и глаголов? Приведи примеры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16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="00161C35">
              <w:rPr>
                <w:rFonts w:ascii="Times New Roman" w:eastAsia="Times New Roman" w:hAnsi="Times New Roman" w:cs="Times New Roman"/>
              </w:rPr>
              <w:t xml:space="preserve">37 </w:t>
            </w:r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="00161C35"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161C35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глаголы не употребляются в </w:t>
            </w:r>
            <w:r w:rsidR="002B7F20"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PRESENT</w:t>
            </w:r>
            <w:r w:rsidRPr="00161C3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PERFECT</w:t>
            </w:r>
            <w:r w:rsidRPr="00161C3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PROGRESSIVE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16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="00161C35">
              <w:rPr>
                <w:rFonts w:ascii="Times New Roman" w:eastAsia="Times New Roman" w:hAnsi="Times New Roman" w:cs="Times New Roman"/>
              </w:rPr>
              <w:t>46</w:t>
            </w:r>
            <w:r w:rsidR="00161C35" w:rsidRPr="00161C35">
              <w:rPr>
                <w:rFonts w:ascii="Times New Roman" w:eastAsia="Times New Roman" w:hAnsi="Times New Roman" w:cs="Times New Roman"/>
              </w:rPr>
              <w:t xml:space="preserve"> </w:t>
            </w:r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="00161C35"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161C35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каких слов можно выразить понятия «мало», «немного»? разница в употреблении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16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="00161C35">
              <w:rPr>
                <w:rFonts w:ascii="Times New Roman" w:eastAsia="Times New Roman" w:hAnsi="Times New Roman" w:cs="Times New Roman"/>
              </w:rPr>
              <w:t xml:space="preserve">55 </w:t>
            </w:r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="00161C35"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161C35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образуются и переводятся возвратные местоимения? Назови их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16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 w:rsidR="00161C35">
              <w:rPr>
                <w:rFonts w:ascii="Times New Roman" w:eastAsia="Times New Roman" w:hAnsi="Times New Roman" w:cs="Times New Roman"/>
              </w:rPr>
              <w:t xml:space="preserve">56 </w:t>
            </w:r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="00161C35"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1C35"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  <w:tr w:rsidR="002B7F20" w:rsidRPr="002B7F20" w:rsidTr="002B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2B7F20" w:rsidP="002B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161C35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какими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глаголами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 правило не употребляются возвратные местоимения</w:t>
            </w:r>
            <w:r w:rsidR="002B7F20" w:rsidRPr="002B7F20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0" w:rsidRPr="002B7F20" w:rsidRDefault="00161C35" w:rsidP="002B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F20">
              <w:rPr>
                <w:rFonts w:ascii="Times New Roman" w:eastAsia="Times New Roman" w:hAnsi="Times New Roman" w:cs="Times New Roman"/>
              </w:rPr>
              <w:t>Учебник 2 часть стр.</w:t>
            </w:r>
            <w:r>
              <w:rPr>
                <w:rFonts w:ascii="Times New Roman" w:eastAsia="Times New Roman" w:hAnsi="Times New Roman" w:cs="Times New Roman"/>
              </w:rPr>
              <w:t xml:space="preserve">56 </w:t>
            </w:r>
            <w:r w:rsidRPr="002B7F20">
              <w:rPr>
                <w:rFonts w:ascii="Times New Roman" w:eastAsia="Times New Roman" w:hAnsi="Times New Roman" w:cs="Times New Roman"/>
                <w:lang w:val="en-US"/>
              </w:rPr>
              <w:t>Nota</w:t>
            </w:r>
            <w:r w:rsidRPr="002B7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7F20">
              <w:rPr>
                <w:rFonts w:ascii="Times New Roman" w:eastAsia="Times New Roman" w:hAnsi="Times New Roman" w:cs="Times New Roman"/>
                <w:lang w:val="en-US"/>
              </w:rPr>
              <w:t>bene</w:t>
            </w:r>
            <w:proofErr w:type="spellEnd"/>
          </w:p>
        </w:tc>
      </w:tr>
    </w:tbl>
    <w:p w:rsidR="002B7F20" w:rsidRPr="002B7F20" w:rsidRDefault="002B7F20" w:rsidP="002B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C35" w:rsidRDefault="00161C35"/>
    <w:p w:rsidR="00161C35" w:rsidRPr="00161C35" w:rsidRDefault="00161C35" w:rsidP="00161C35"/>
    <w:p w:rsidR="00161C35" w:rsidRPr="00161C35" w:rsidRDefault="00161C35" w:rsidP="00161C35"/>
    <w:p w:rsidR="00161C35" w:rsidRPr="00161C35" w:rsidRDefault="00161C35" w:rsidP="00161C35"/>
    <w:p w:rsidR="00161C35" w:rsidRPr="00161C35" w:rsidRDefault="00161C35" w:rsidP="00161C35"/>
    <w:p w:rsidR="00161C35" w:rsidRPr="00161C35" w:rsidRDefault="00161C35" w:rsidP="00161C35"/>
    <w:p w:rsidR="00161C35" w:rsidRPr="00161C35" w:rsidRDefault="00161C35" w:rsidP="00161C35"/>
    <w:p w:rsidR="00161C35" w:rsidRPr="00161C35" w:rsidRDefault="00161C35" w:rsidP="00161C35"/>
    <w:p w:rsidR="00161C35" w:rsidRDefault="00161C35" w:rsidP="00161C35"/>
    <w:p w:rsidR="009147B5" w:rsidRDefault="00161C35" w:rsidP="00161C35">
      <w:pPr>
        <w:tabs>
          <w:tab w:val="left" w:pos="2925"/>
        </w:tabs>
      </w:pPr>
      <w:r>
        <w:tab/>
      </w: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50"/>
      </w:tblGrid>
      <w:tr w:rsidR="00305E75" w:rsidRPr="00305E75" w:rsidTr="00B37630">
        <w:tc>
          <w:tcPr>
            <w:tcW w:w="1984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50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5E75" w:rsidRPr="00305E75" w:rsidTr="00B37630">
        <w:tc>
          <w:tcPr>
            <w:tcW w:w="1984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0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05E75" w:rsidRPr="00305E75" w:rsidTr="00B37630">
        <w:tc>
          <w:tcPr>
            <w:tcW w:w="1984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50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5E75" w:rsidRPr="00305E75" w:rsidRDefault="00305E75" w:rsidP="00305E75"/>
    <w:p w:rsidR="00305E75" w:rsidRPr="00305E75" w:rsidRDefault="00305E75" w:rsidP="00305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305E75" w:rsidRPr="00305E75" w:rsidTr="00B37630">
        <w:trPr>
          <w:trHeight w:val="411"/>
        </w:trPr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От каких слов образованы следующие сокращения: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Fridge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UNESCO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Refridgerator</w:t>
            </w:r>
            <w:proofErr w:type="spellEnd"/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British broadcasting Corporation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Educational, Scientific and Cultural Organization</w:t>
            </w:r>
          </w:p>
          <w:p w:rsidR="00305E75" w:rsidRPr="00305E75" w:rsidRDefault="00305E75" w:rsidP="00305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so on</w:t>
            </w:r>
          </w:p>
          <w:p w:rsidR="00305E75" w:rsidRPr="00305E75" w:rsidRDefault="00305E75" w:rsidP="00305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исчисляемых и неисчисляемых  существительных.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Cat, door, plan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Water, sand, education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Что такое прямая речь?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Прямая речь – это дословно переданная речь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а письме ставится в </w:t>
            </w:r>
            <w:proofErr w:type="spell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ковычки</w:t>
            </w:r>
            <w:proofErr w:type="spell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, слова автора отделяются запятой (пример).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Что такое косвенная речь?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Способ передач чужой речи (пример)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Какое время употребляется в придаточном предложении, если в главном настоящее время?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Если в главном предложении глагол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казуемое употребляется в одном из настоящих времён, то в придаточном предложении употребляется любое требуемое по смыслу время (пример).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употребляется в придаточном предложении, если в главном прошедшее время </w:t>
            </w:r>
            <w:proofErr w:type="spellStart"/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Если в главном предложении глагол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казуемое употребляется в одном из прошедших времён, то в придаточном предложении употребляется одно из прошедших времён (пример).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Какое время употребляется в придаточном предложении, если в главном прошедшее время, а по смыслу требуется будущее?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Если в главном предложении глагол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казуемое употребляется в одном из прошедших </w:t>
            </w:r>
            <w:proofErr w:type="spell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времён,а</w:t>
            </w:r>
            <w:proofErr w:type="spell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 в придаточном по смыслу требуется будущее, то в придаточном предложении употребляется будущее в прошедшем время (пример).</w:t>
            </w:r>
          </w:p>
        </w:tc>
      </w:tr>
    </w:tbl>
    <w:p w:rsidR="00305E75" w:rsidRDefault="00305E75" w:rsidP="00161C35">
      <w:pPr>
        <w:tabs>
          <w:tab w:val="left" w:pos="2925"/>
        </w:tabs>
      </w:pPr>
    </w:p>
    <w:p w:rsidR="00305E75" w:rsidRDefault="00305E75" w:rsidP="00161C35">
      <w:pPr>
        <w:tabs>
          <w:tab w:val="left" w:pos="2925"/>
        </w:tabs>
      </w:pPr>
    </w:p>
    <w:p w:rsidR="00305E75" w:rsidRDefault="00305E75" w:rsidP="00161C35">
      <w:pPr>
        <w:tabs>
          <w:tab w:val="left" w:pos="2925"/>
        </w:tabs>
      </w:pPr>
    </w:p>
    <w:p w:rsidR="00305E75" w:rsidRDefault="00305E75" w:rsidP="00161C35">
      <w:pPr>
        <w:tabs>
          <w:tab w:val="left" w:pos="2925"/>
        </w:tabs>
      </w:pPr>
    </w:p>
    <w:p w:rsidR="00305E75" w:rsidRDefault="00305E75" w:rsidP="00161C35">
      <w:pPr>
        <w:tabs>
          <w:tab w:val="left" w:pos="2925"/>
        </w:tabs>
      </w:pPr>
    </w:p>
    <w:p w:rsidR="00305E75" w:rsidRDefault="00305E75" w:rsidP="00161C35">
      <w:pPr>
        <w:tabs>
          <w:tab w:val="left" w:pos="2925"/>
        </w:tabs>
      </w:pPr>
    </w:p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50"/>
      </w:tblGrid>
      <w:tr w:rsidR="00305E75" w:rsidRPr="00305E75" w:rsidTr="00B37630">
        <w:tc>
          <w:tcPr>
            <w:tcW w:w="1984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50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05E75" w:rsidRPr="00305E75" w:rsidTr="00B37630">
        <w:tc>
          <w:tcPr>
            <w:tcW w:w="1984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0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05E75" w:rsidRPr="00305E75" w:rsidTr="00B37630">
        <w:tc>
          <w:tcPr>
            <w:tcW w:w="1984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50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5E75" w:rsidRPr="00305E75" w:rsidRDefault="00305E75" w:rsidP="00305E75"/>
    <w:p w:rsidR="00305E75" w:rsidRPr="00305E75" w:rsidRDefault="00305E75" w:rsidP="00305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305E75" w:rsidRPr="00305E75" w:rsidTr="00B37630">
        <w:trPr>
          <w:trHeight w:val="411"/>
        </w:trPr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05E75" w:rsidRPr="00305E75" w:rsidTr="00B37630">
        <w:trPr>
          <w:trHeight w:val="701"/>
        </w:trPr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Что такое инфинитив?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Инфинитив – это неличная форма глагола. Соответствует неопределённой форме глагола в русском языке.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Функции инфинитива.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инфинитив может играть роль подлежащего, части сказуемого, дополнения или определения после существительных или местоимений (пример). 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Что такое прямая речь?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Прямая речь – это дословно переданная речь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а письме ставится в </w:t>
            </w:r>
            <w:proofErr w:type="spell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ковычки</w:t>
            </w:r>
            <w:proofErr w:type="spell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, слова автора отделяются запятой (пример).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Что такое косвенная речь?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Способ передач чужой речи (пример)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Какое время употребляется в придаточном предложении, если в главном настоящее время?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Если в главном предложении глагол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казуемое употребляется в одном из настоящих времён, то в придаточном предложении употребляется любое требуемое по смыслу время (пример).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употребляется в придаточном предложении, если в главном прошедшее время </w:t>
            </w:r>
            <w:proofErr w:type="spellStart"/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Если в главном предложении глагол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казуемое употребляется в одном из прошедших времён, то в придаточном предложении употребляется одно из прошедших времён (пример).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Какое время употребляется в придаточном предложении, если в главном прошедшее время, а по смыслу требуется будущее?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Если в главном предложении глагол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казуемое употребляется в одном из прошедших </w:t>
            </w:r>
            <w:proofErr w:type="spell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времён,а</w:t>
            </w:r>
            <w:proofErr w:type="spell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 в придаточном по смыслу требуется будущее, то в придаточном предложении употребляется будущее в прошедшем время (пример).</w:t>
            </w:r>
          </w:p>
        </w:tc>
      </w:tr>
      <w:tr w:rsidR="00305E75" w:rsidRPr="00305E75" w:rsidTr="00B37630">
        <w:tc>
          <w:tcPr>
            <w:tcW w:w="675" w:type="dxa"/>
          </w:tcPr>
          <w:p w:rsidR="00305E75" w:rsidRPr="00305E75" w:rsidRDefault="00305E75" w:rsidP="0030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Как употребляются наречия </w:t>
            </w: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</w:tcPr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 в утвердительных предложениях и имеет значение «несколько»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 в отрицательных и вопросительных предложениях и имеет значение «сколько- </w:t>
            </w:r>
            <w:proofErr w:type="spell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», « нисколько».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05E7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 в </w:t>
            </w:r>
            <w:proofErr w:type="gramStart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отрицательных  предложениях</w:t>
            </w:r>
            <w:proofErr w:type="gramEnd"/>
            <w:r w:rsidRPr="003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E75" w:rsidRPr="00305E75" w:rsidRDefault="00305E75" w:rsidP="0030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75" w:rsidRPr="00305E75" w:rsidRDefault="00305E75" w:rsidP="00305E75">
      <w:pPr>
        <w:rPr>
          <w:rFonts w:ascii="Times New Roman" w:hAnsi="Times New Roman" w:cs="Times New Roman"/>
          <w:sz w:val="28"/>
          <w:szCs w:val="28"/>
        </w:rPr>
      </w:pPr>
    </w:p>
    <w:p w:rsidR="00305E75" w:rsidRDefault="00305E75" w:rsidP="00161C35">
      <w:pPr>
        <w:tabs>
          <w:tab w:val="left" w:pos="2925"/>
        </w:tabs>
      </w:pPr>
    </w:p>
    <w:sectPr w:rsidR="00305E75" w:rsidSect="009147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35" w:rsidRDefault="00161C35" w:rsidP="00161C35">
      <w:pPr>
        <w:spacing w:after="0" w:line="240" w:lineRule="auto"/>
      </w:pPr>
      <w:r>
        <w:separator/>
      </w:r>
    </w:p>
  </w:endnote>
  <w:endnote w:type="continuationSeparator" w:id="0">
    <w:p w:rsidR="00161C35" w:rsidRDefault="00161C35" w:rsidP="001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35" w:rsidRPr="00161C35" w:rsidRDefault="00161C35" w:rsidP="00161C35">
    <w:pPr>
      <w:pStyle w:val="a6"/>
      <w:tabs>
        <w:tab w:val="clear" w:pos="4677"/>
        <w:tab w:val="clear" w:pos="9355"/>
        <w:tab w:val="left" w:pos="2850"/>
      </w:tabs>
      <w:rPr>
        <w:b/>
      </w:rPr>
    </w:pPr>
    <w:r w:rsidRPr="00161C35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35" w:rsidRDefault="00161C35" w:rsidP="00161C35">
      <w:pPr>
        <w:spacing w:after="0" w:line="240" w:lineRule="auto"/>
      </w:pPr>
      <w:r>
        <w:separator/>
      </w:r>
    </w:p>
  </w:footnote>
  <w:footnote w:type="continuationSeparator" w:id="0">
    <w:p w:rsidR="00161C35" w:rsidRDefault="00161C35" w:rsidP="0016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5"/>
    <w:rsid w:val="00080ABB"/>
    <w:rsid w:val="00161C35"/>
    <w:rsid w:val="001645D9"/>
    <w:rsid w:val="002B7F20"/>
    <w:rsid w:val="00305E75"/>
    <w:rsid w:val="00452E25"/>
    <w:rsid w:val="004E3552"/>
    <w:rsid w:val="009147B5"/>
    <w:rsid w:val="009755CA"/>
    <w:rsid w:val="00A756E8"/>
    <w:rsid w:val="00B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C35"/>
  </w:style>
  <w:style w:type="paragraph" w:styleId="a6">
    <w:name w:val="footer"/>
    <w:basedOn w:val="a"/>
    <w:link w:val="a7"/>
    <w:uiPriority w:val="99"/>
    <w:unhideWhenUsed/>
    <w:rsid w:val="0016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C35"/>
  </w:style>
  <w:style w:type="table" w:customStyle="1" w:styleId="1">
    <w:name w:val="Сетка таблицы1"/>
    <w:basedOn w:val="a1"/>
    <w:next w:val="a3"/>
    <w:uiPriority w:val="59"/>
    <w:rsid w:val="0030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55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57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C35"/>
  </w:style>
  <w:style w:type="paragraph" w:styleId="a6">
    <w:name w:val="footer"/>
    <w:basedOn w:val="a"/>
    <w:link w:val="a7"/>
    <w:uiPriority w:val="99"/>
    <w:unhideWhenUsed/>
    <w:rsid w:val="0016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C35"/>
  </w:style>
  <w:style w:type="table" w:customStyle="1" w:styleId="1">
    <w:name w:val="Сетка таблицы1"/>
    <w:basedOn w:val="a1"/>
    <w:next w:val="a3"/>
    <w:uiPriority w:val="59"/>
    <w:rsid w:val="0030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55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57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2018-02-25T14:10:00Z</cp:lastPrinted>
  <dcterms:created xsi:type="dcterms:W3CDTF">2018-02-25T14:05:00Z</dcterms:created>
  <dcterms:modified xsi:type="dcterms:W3CDTF">2018-02-25T14:11:00Z</dcterms:modified>
</cp:coreProperties>
</file>